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3026" w14:textId="351FBC7F" w:rsidR="00D1109E" w:rsidRPr="00D1109E" w:rsidRDefault="00D1109E" w:rsidP="00D1109E">
      <w:pPr>
        <w:spacing w:after="0" w:line="240" w:lineRule="auto"/>
        <w:jc w:val="center"/>
        <w:rPr>
          <w:rFonts w:ascii="Tahoma" w:eastAsia="Times New Roman" w:hAnsi="Tahoma" w:cs="Tahoma"/>
          <w:b/>
          <w:i/>
          <w:iCs/>
          <w:color w:val="FF0000"/>
          <w:sz w:val="36"/>
          <w:szCs w:val="36"/>
          <w:u w:val="single"/>
        </w:rPr>
      </w:pPr>
      <w:bookmarkStart w:id="0" w:name="_Hlk9316604"/>
      <w:r w:rsidRPr="00D1109E">
        <w:rPr>
          <w:rFonts w:ascii="Tahoma" w:eastAsia="Times New Roman" w:hAnsi="Tahoma" w:cs="Tahoma"/>
          <w:b/>
          <w:i/>
          <w:iCs/>
          <w:color w:val="FF0000"/>
          <w:sz w:val="36"/>
          <w:szCs w:val="36"/>
          <w:highlight w:val="yellow"/>
          <w:u w:val="single"/>
        </w:rPr>
        <w:t xml:space="preserve">PHYSICS Surveys will be closed June 7 </w:t>
      </w:r>
      <w:r w:rsidRPr="00D1109E">
        <w:rPr>
          <w:rFonts w:ascii="Tahoma" w:eastAsia="Times New Roman" w:hAnsi="Tahoma" w:cs="Tahoma"/>
          <w:b/>
          <w:i/>
          <w:iCs/>
          <w:color w:val="FF0000"/>
          <w:sz w:val="36"/>
          <w:szCs w:val="36"/>
          <w:highlight w:val="yellow"/>
          <w:u w:val="single"/>
          <w:vertAlign w:val="superscript"/>
        </w:rPr>
        <w:t>th</w:t>
      </w:r>
      <w:r w:rsidRPr="00D1109E">
        <w:rPr>
          <w:rFonts w:ascii="Tahoma" w:eastAsia="Times New Roman" w:hAnsi="Tahoma" w:cs="Tahoma"/>
          <w:b/>
          <w:i/>
          <w:iCs/>
          <w:color w:val="FF0000"/>
          <w:sz w:val="36"/>
          <w:szCs w:val="36"/>
          <w:highlight w:val="yellow"/>
          <w:u w:val="single"/>
        </w:rPr>
        <w:t xml:space="preserve"> at noon.</w:t>
      </w:r>
    </w:p>
    <w:p w14:paraId="2A52DAD4" w14:textId="77777777" w:rsidR="00D1109E" w:rsidRPr="00D1109E" w:rsidRDefault="00D1109E" w:rsidP="00D1109E">
      <w:pPr>
        <w:spacing w:after="0" w:line="240" w:lineRule="auto"/>
        <w:jc w:val="both"/>
        <w:rPr>
          <w:rFonts w:ascii="Tahoma" w:eastAsia="Times New Roman" w:hAnsi="Tahoma" w:cs="Tahoma"/>
          <w:b/>
          <w:sz w:val="24"/>
          <w:szCs w:val="24"/>
        </w:rPr>
      </w:pPr>
    </w:p>
    <w:p w14:paraId="47A1B342"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 xml:space="preserve">Orientation - </w:t>
      </w:r>
      <w:r w:rsidRPr="00D1109E">
        <w:rPr>
          <w:rFonts w:ascii="Tahoma" w:eastAsia="Times New Roman" w:hAnsi="Tahoma" w:cs="Tahoma"/>
          <w:sz w:val="24"/>
          <w:szCs w:val="24"/>
        </w:rPr>
        <w:t xml:space="preserve">Things you </w:t>
      </w:r>
      <w:r w:rsidRPr="00D1109E">
        <w:rPr>
          <w:rFonts w:ascii="Tahoma" w:eastAsia="Times New Roman" w:hAnsi="Tahoma" w:cs="Tahoma"/>
          <w:b/>
          <w:color w:val="FF0000"/>
          <w:sz w:val="24"/>
          <w:szCs w:val="24"/>
        </w:rPr>
        <w:t>SHOULD</w:t>
      </w:r>
      <w:r w:rsidRPr="00D1109E">
        <w:rPr>
          <w:rFonts w:ascii="Tahoma" w:eastAsia="Times New Roman" w:hAnsi="Tahoma" w:cs="Tahoma"/>
          <w:sz w:val="24"/>
          <w:szCs w:val="24"/>
        </w:rPr>
        <w:t xml:space="preserve"> know…</w:t>
      </w:r>
    </w:p>
    <w:p w14:paraId="2166C651" w14:textId="77777777" w:rsidR="00D1109E" w:rsidRPr="00D1109E" w:rsidRDefault="00D1109E" w:rsidP="00D1109E">
      <w:pPr>
        <w:spacing w:after="0" w:line="240" w:lineRule="auto"/>
        <w:jc w:val="both"/>
        <w:rPr>
          <w:rFonts w:ascii="Tahoma" w:eastAsia="Times New Roman" w:hAnsi="Tahoma" w:cs="Tahoma"/>
          <w:sz w:val="24"/>
          <w:szCs w:val="24"/>
        </w:rPr>
      </w:pPr>
    </w:p>
    <w:p w14:paraId="7ED2D502" w14:textId="5D067320" w:rsidR="00D1109E" w:rsidRPr="00D1109E" w:rsidRDefault="00D1109E" w:rsidP="00D1109E">
      <w:pPr>
        <w:numPr>
          <w:ilvl w:val="0"/>
          <w:numId w:val="35"/>
        </w:num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Melissa McPeak (</w:t>
      </w:r>
      <w:hyperlink r:id="rId10" w:history="1">
        <w:r w:rsidRPr="00D1109E">
          <w:rPr>
            <w:rFonts w:ascii="Tahoma" w:eastAsia="Times New Roman" w:hAnsi="Tahoma" w:cs="Tahoma"/>
            <w:color w:val="0000FF"/>
            <w:sz w:val="24"/>
            <w:szCs w:val="24"/>
            <w:u w:val="single"/>
          </w:rPr>
          <w:t>mel721@vt.edu</w:t>
        </w:r>
      </w:hyperlink>
      <w:r w:rsidRPr="00D1109E">
        <w:rPr>
          <w:rFonts w:ascii="Tahoma" w:eastAsia="Times New Roman" w:hAnsi="Tahoma" w:cs="Tahoma"/>
          <w:sz w:val="24"/>
          <w:szCs w:val="24"/>
        </w:rPr>
        <w:t>) &amp; Diane L. Walker-Green (</w:t>
      </w:r>
      <w:hyperlink r:id="rId11" w:history="1">
        <w:r w:rsidRPr="00D1109E">
          <w:rPr>
            <w:rFonts w:ascii="Tahoma" w:eastAsia="Times New Roman" w:hAnsi="Tahoma" w:cs="Tahoma"/>
            <w:color w:val="0000FF"/>
            <w:sz w:val="24"/>
            <w:szCs w:val="24"/>
            <w:u w:val="single"/>
          </w:rPr>
          <w:t>dwalkerg@vt.edu</w:t>
        </w:r>
      </w:hyperlink>
      <w:r w:rsidRPr="00D1109E">
        <w:rPr>
          <w:rFonts w:ascii="Tahoma" w:eastAsia="Times New Roman" w:hAnsi="Tahoma" w:cs="Tahoma"/>
          <w:sz w:val="24"/>
          <w:szCs w:val="24"/>
        </w:rPr>
        <w:t>)  are your advisors.</w:t>
      </w:r>
    </w:p>
    <w:p w14:paraId="7942A7C8" w14:textId="77777777" w:rsidR="00D1109E" w:rsidRPr="00D1109E" w:rsidRDefault="00D1109E" w:rsidP="00D1109E">
      <w:pPr>
        <w:spacing w:after="0" w:line="240" w:lineRule="auto"/>
        <w:jc w:val="both"/>
        <w:rPr>
          <w:rFonts w:ascii="Tahoma" w:eastAsia="Times New Roman" w:hAnsi="Tahoma" w:cs="Tahoma"/>
          <w:sz w:val="24"/>
          <w:szCs w:val="24"/>
        </w:rPr>
      </w:pPr>
    </w:p>
    <w:p w14:paraId="0D2B9FD1" w14:textId="77777777" w:rsidR="00D1109E" w:rsidRPr="00D1109E" w:rsidRDefault="00D1109E" w:rsidP="00D1109E">
      <w:pPr>
        <w:numPr>
          <w:ilvl w:val="0"/>
          <w:numId w:val="35"/>
        </w:num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Check your VT email several times a day from this day until you graduate.  Not reading an email is not an excuse for not responding to a request or a deadline.</w:t>
      </w:r>
    </w:p>
    <w:p w14:paraId="5D9EC7A7" w14:textId="77777777" w:rsidR="00D1109E" w:rsidRPr="00D1109E" w:rsidRDefault="00D1109E" w:rsidP="00D1109E">
      <w:pPr>
        <w:spacing w:after="0" w:line="240" w:lineRule="auto"/>
        <w:jc w:val="both"/>
        <w:rPr>
          <w:rFonts w:ascii="Tahoma" w:eastAsia="Times New Roman" w:hAnsi="Tahoma" w:cs="Tahoma"/>
          <w:sz w:val="24"/>
          <w:szCs w:val="24"/>
        </w:rPr>
      </w:pPr>
    </w:p>
    <w:p w14:paraId="2F5E2A62" w14:textId="77777777" w:rsidR="00D1109E" w:rsidRPr="00D1109E" w:rsidRDefault="00D1109E" w:rsidP="00D1109E">
      <w:pPr>
        <w:numPr>
          <w:ilvl w:val="0"/>
          <w:numId w:val="35"/>
        </w:num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Please do </w:t>
      </w:r>
      <w:r w:rsidRPr="00D1109E">
        <w:rPr>
          <w:rFonts w:ascii="Tahoma" w:eastAsia="Times New Roman" w:hAnsi="Tahoma" w:cs="Tahoma"/>
          <w:b/>
          <w:color w:val="FF0000"/>
          <w:sz w:val="24"/>
          <w:szCs w:val="24"/>
          <w:highlight w:val="yellow"/>
        </w:rPr>
        <w:t>NOT</w:t>
      </w:r>
      <w:r w:rsidRPr="00D1109E">
        <w:rPr>
          <w:rFonts w:ascii="Tahoma" w:eastAsia="Times New Roman" w:hAnsi="Tahoma" w:cs="Tahoma"/>
          <w:sz w:val="24"/>
          <w:szCs w:val="24"/>
        </w:rPr>
        <w:t xml:space="preserve"> change your physics lecture, </w:t>
      </w:r>
      <w:proofErr w:type="gramStart"/>
      <w:r w:rsidRPr="00D1109E">
        <w:rPr>
          <w:rFonts w:ascii="Tahoma" w:eastAsia="Times New Roman" w:hAnsi="Tahoma" w:cs="Tahoma"/>
          <w:sz w:val="24"/>
          <w:szCs w:val="24"/>
        </w:rPr>
        <w:t>lab</w:t>
      </w:r>
      <w:proofErr w:type="gramEnd"/>
      <w:r w:rsidRPr="00D1109E">
        <w:rPr>
          <w:rFonts w:ascii="Tahoma" w:eastAsia="Times New Roman" w:hAnsi="Tahoma" w:cs="Tahoma"/>
          <w:sz w:val="24"/>
          <w:szCs w:val="24"/>
        </w:rPr>
        <w:t xml:space="preserve"> and seminar.  You are in a special section. After we complete our </w:t>
      </w:r>
      <w:proofErr w:type="gramStart"/>
      <w:r w:rsidRPr="00D1109E">
        <w:rPr>
          <w:rFonts w:ascii="Tahoma" w:eastAsia="Times New Roman" w:hAnsi="Tahoma" w:cs="Tahoma"/>
          <w:sz w:val="24"/>
          <w:szCs w:val="24"/>
        </w:rPr>
        <w:t>one on one</w:t>
      </w:r>
      <w:proofErr w:type="gramEnd"/>
      <w:r w:rsidRPr="00D1109E">
        <w:rPr>
          <w:rFonts w:ascii="Tahoma" w:eastAsia="Times New Roman" w:hAnsi="Tahoma" w:cs="Tahoma"/>
          <w:sz w:val="24"/>
          <w:szCs w:val="24"/>
        </w:rPr>
        <w:t xml:space="preserve"> session.</w:t>
      </w:r>
    </w:p>
    <w:p w14:paraId="4A8CCDD7" w14:textId="77777777" w:rsidR="00D1109E" w:rsidRPr="00D1109E" w:rsidRDefault="00D1109E" w:rsidP="00D1109E">
      <w:pPr>
        <w:spacing w:after="0" w:line="240" w:lineRule="auto"/>
        <w:jc w:val="both"/>
        <w:rPr>
          <w:rFonts w:ascii="Tahoma" w:eastAsia="Times New Roman" w:hAnsi="Tahoma" w:cs="Tahoma"/>
          <w:sz w:val="24"/>
          <w:szCs w:val="24"/>
        </w:rPr>
      </w:pPr>
    </w:p>
    <w:p w14:paraId="16C17B96" w14:textId="77777777" w:rsidR="00D1109E" w:rsidRPr="00D1109E" w:rsidRDefault="00D1109E" w:rsidP="00D1109E">
      <w:pPr>
        <w:numPr>
          <w:ilvl w:val="0"/>
          <w:numId w:val="35"/>
        </w:num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You need 120 hours to </w:t>
      </w:r>
      <w:proofErr w:type="gramStart"/>
      <w:r w:rsidRPr="00D1109E">
        <w:rPr>
          <w:rFonts w:ascii="Tahoma" w:eastAsia="Times New Roman" w:hAnsi="Tahoma" w:cs="Tahoma"/>
          <w:sz w:val="24"/>
          <w:szCs w:val="24"/>
        </w:rPr>
        <w:t>graduate</w:t>
      </w:r>
      <w:proofErr w:type="gramEnd"/>
      <w:r w:rsidRPr="00D1109E">
        <w:rPr>
          <w:rFonts w:ascii="Tahoma" w:eastAsia="Times New Roman" w:hAnsi="Tahoma" w:cs="Tahoma"/>
          <w:sz w:val="24"/>
          <w:szCs w:val="24"/>
        </w:rPr>
        <w:t xml:space="preserve"> and you must have an in major and overall GPA of 2.00.</w:t>
      </w:r>
    </w:p>
    <w:p w14:paraId="17AEF21A" w14:textId="77777777" w:rsidR="00D1109E" w:rsidRPr="00D1109E" w:rsidRDefault="00D1109E" w:rsidP="00D1109E">
      <w:pPr>
        <w:spacing w:after="0" w:line="240" w:lineRule="auto"/>
        <w:jc w:val="both"/>
        <w:rPr>
          <w:rFonts w:ascii="Tahoma" w:eastAsia="Times New Roman" w:hAnsi="Tahoma" w:cs="Tahoma"/>
          <w:sz w:val="24"/>
          <w:szCs w:val="24"/>
        </w:rPr>
      </w:pPr>
    </w:p>
    <w:p w14:paraId="2D8A834C" w14:textId="77777777" w:rsidR="00D1109E" w:rsidRPr="00D1109E" w:rsidRDefault="00D1109E" w:rsidP="00D1109E">
      <w:pPr>
        <w:numPr>
          <w:ilvl w:val="0"/>
          <w:numId w:val="35"/>
        </w:num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Each year as engineering students struggle with their physics class, they will start a rumor that the physics department is not accredited.  This happens at</w:t>
      </w:r>
      <w:r w:rsidRPr="00D1109E">
        <w:rPr>
          <w:rFonts w:ascii="Tahoma" w:eastAsia="Times New Roman" w:hAnsi="Tahoma" w:cs="Tahoma"/>
          <w:color w:val="FF0000"/>
          <w:sz w:val="24"/>
          <w:szCs w:val="24"/>
        </w:rPr>
        <w:t xml:space="preserve"> </w:t>
      </w:r>
      <w:r w:rsidRPr="00D1109E">
        <w:rPr>
          <w:rFonts w:ascii="Tahoma" w:eastAsia="Times New Roman" w:hAnsi="Tahoma" w:cs="Tahoma"/>
          <w:b/>
          <w:color w:val="FF0000"/>
          <w:sz w:val="24"/>
          <w:szCs w:val="24"/>
          <w:highlight w:val="yellow"/>
        </w:rPr>
        <w:t>ALL</w:t>
      </w:r>
      <w:r w:rsidRPr="00D1109E">
        <w:rPr>
          <w:rFonts w:ascii="Tahoma" w:eastAsia="Times New Roman" w:hAnsi="Tahoma" w:cs="Tahoma"/>
          <w:color w:val="FF0000"/>
          <w:sz w:val="24"/>
          <w:szCs w:val="24"/>
        </w:rPr>
        <w:t xml:space="preserve"> </w:t>
      </w:r>
      <w:r w:rsidRPr="00D1109E">
        <w:rPr>
          <w:rFonts w:ascii="Tahoma" w:eastAsia="Times New Roman" w:hAnsi="Tahoma" w:cs="Tahoma"/>
          <w:sz w:val="24"/>
          <w:szCs w:val="24"/>
        </w:rPr>
        <w:t>universities that have an engineering program.  There's no accreditation for physics. Accreditation for specific programs is limited to those that have professional exams/certification associated with them, like nursing, engineering, and accounting</w:t>
      </w:r>
    </w:p>
    <w:p w14:paraId="35DBC8C3" w14:textId="77777777" w:rsidR="00D1109E" w:rsidRPr="00D1109E" w:rsidRDefault="00D1109E" w:rsidP="00D1109E">
      <w:pPr>
        <w:spacing w:before="100" w:beforeAutospacing="1" w:after="100" w:afterAutospacing="1" w:line="240" w:lineRule="auto"/>
        <w:jc w:val="both"/>
        <w:rPr>
          <w:rFonts w:ascii="Tahoma" w:eastAsia="Times New Roman" w:hAnsi="Tahoma" w:cs="Tahoma"/>
          <w:b/>
          <w:sz w:val="24"/>
          <w:szCs w:val="24"/>
        </w:rPr>
      </w:pPr>
      <w:r w:rsidRPr="00D1109E">
        <w:rPr>
          <w:rFonts w:ascii="Tahoma" w:eastAsia="Times New Roman" w:hAnsi="Tahoma" w:cs="Tahoma"/>
          <w:b/>
          <w:sz w:val="24"/>
          <w:szCs w:val="24"/>
        </w:rPr>
        <w:t>The difference between a double major and a dual degree….</w:t>
      </w:r>
    </w:p>
    <w:p w14:paraId="4BB1A5A0"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Double Major-</w:t>
      </w:r>
    </w:p>
    <w:p w14:paraId="792BBB38" w14:textId="77777777" w:rsidR="00D1109E" w:rsidRPr="00D1109E" w:rsidRDefault="00D1109E" w:rsidP="00D1109E">
      <w:pPr>
        <w:numPr>
          <w:ilvl w:val="0"/>
          <w:numId w:val="36"/>
        </w:num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You must complete the requirements for both majors within the same term.</w:t>
      </w:r>
    </w:p>
    <w:p w14:paraId="1DBA5A38" w14:textId="77777777" w:rsidR="00D1109E" w:rsidRPr="00D1109E" w:rsidRDefault="00D1109E" w:rsidP="00D1109E">
      <w:pPr>
        <w:numPr>
          <w:ilvl w:val="0"/>
          <w:numId w:val="36"/>
        </w:numPr>
        <w:spacing w:before="100" w:beforeAutospacing="1" w:after="100" w:afterAutospacing="1" w:line="240" w:lineRule="auto"/>
        <w:jc w:val="both"/>
        <w:rPr>
          <w:rFonts w:ascii="Tahoma" w:eastAsia="Times New Roman" w:hAnsi="Tahoma" w:cs="Tahoma"/>
          <w:b/>
          <w:sz w:val="24"/>
          <w:szCs w:val="24"/>
        </w:rPr>
      </w:pPr>
      <w:r w:rsidRPr="00D1109E">
        <w:rPr>
          <w:rFonts w:ascii="Tahoma" w:eastAsia="Times New Roman" w:hAnsi="Tahoma" w:cs="Tahoma"/>
          <w:b/>
          <w:sz w:val="24"/>
          <w:szCs w:val="24"/>
        </w:rPr>
        <w:t>You will receive a diploma for your primary major (degree) and a double major certificate for your secondary major (double major).</w:t>
      </w:r>
    </w:p>
    <w:p w14:paraId="1123C806"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Second Degree-</w:t>
      </w:r>
    </w:p>
    <w:p w14:paraId="24BD5211" w14:textId="77777777" w:rsidR="00D1109E" w:rsidRPr="00D1109E" w:rsidRDefault="00D1109E" w:rsidP="00D1109E">
      <w:pPr>
        <w:numPr>
          <w:ilvl w:val="0"/>
          <w:numId w:val="37"/>
        </w:num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You must complete the requirements for both majors.</w:t>
      </w:r>
    </w:p>
    <w:p w14:paraId="0E021F62" w14:textId="77777777" w:rsidR="00D1109E" w:rsidRPr="00D1109E" w:rsidRDefault="00D1109E" w:rsidP="00D1109E">
      <w:pPr>
        <w:numPr>
          <w:ilvl w:val="0"/>
          <w:numId w:val="37"/>
        </w:num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You must complete an additional 30 credits over the minimum required for your first degree.</w:t>
      </w:r>
    </w:p>
    <w:p w14:paraId="027AB7D7" w14:textId="77777777" w:rsidR="00D1109E" w:rsidRPr="00D1109E" w:rsidRDefault="00D1109E" w:rsidP="00D1109E">
      <w:pPr>
        <w:numPr>
          <w:ilvl w:val="0"/>
          <w:numId w:val="37"/>
        </w:num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You may complete the second degree in a later term.</w:t>
      </w:r>
    </w:p>
    <w:p w14:paraId="38EB604A" w14:textId="77777777" w:rsidR="00D1109E" w:rsidRPr="00D1109E" w:rsidRDefault="00D1109E" w:rsidP="00D1109E">
      <w:pPr>
        <w:numPr>
          <w:ilvl w:val="0"/>
          <w:numId w:val="37"/>
        </w:numPr>
        <w:spacing w:before="100" w:beforeAutospacing="1" w:after="100" w:afterAutospacing="1" w:line="240" w:lineRule="auto"/>
        <w:jc w:val="both"/>
        <w:rPr>
          <w:rFonts w:ascii="Tahoma" w:eastAsia="Times New Roman" w:hAnsi="Tahoma" w:cs="Tahoma"/>
          <w:b/>
          <w:color w:val="FF0000"/>
          <w:sz w:val="24"/>
          <w:szCs w:val="24"/>
        </w:rPr>
      </w:pPr>
      <w:r w:rsidRPr="00D1109E">
        <w:rPr>
          <w:rFonts w:ascii="Tahoma" w:eastAsia="Times New Roman" w:hAnsi="Tahoma" w:cs="Tahoma"/>
          <w:b/>
          <w:color w:val="FF0000"/>
          <w:sz w:val="24"/>
          <w:szCs w:val="24"/>
        </w:rPr>
        <w:t>You will receive a separate diploma for each degree.</w:t>
      </w:r>
    </w:p>
    <w:p w14:paraId="38D9BEAB"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Other things to remember</w:t>
      </w:r>
      <w:proofErr w:type="gramStart"/>
      <w:r w:rsidRPr="00D1109E">
        <w:rPr>
          <w:rFonts w:ascii="Tahoma" w:eastAsia="Times New Roman" w:hAnsi="Tahoma" w:cs="Tahoma"/>
          <w:sz w:val="24"/>
          <w:szCs w:val="24"/>
        </w:rPr>
        <w:t>…..</w:t>
      </w:r>
      <w:proofErr w:type="gramEnd"/>
    </w:p>
    <w:p w14:paraId="1474710D" w14:textId="77777777" w:rsidR="00D1109E" w:rsidRPr="00D1109E" w:rsidRDefault="00D1109E" w:rsidP="00D1109E">
      <w:pPr>
        <w:spacing w:after="0" w:line="240" w:lineRule="auto"/>
        <w:jc w:val="both"/>
        <w:rPr>
          <w:rFonts w:ascii="Tahoma" w:eastAsia="Times New Roman" w:hAnsi="Tahoma" w:cs="Tahoma"/>
          <w:sz w:val="24"/>
          <w:szCs w:val="24"/>
        </w:rPr>
      </w:pPr>
    </w:p>
    <w:p w14:paraId="5221CBC6" w14:textId="77777777" w:rsidR="00D1109E" w:rsidRPr="00D1109E" w:rsidRDefault="00D1109E" w:rsidP="00D1109E">
      <w:pPr>
        <w:spacing w:after="0" w:line="240" w:lineRule="auto"/>
        <w:rPr>
          <w:rFonts w:ascii="Tahoma" w:eastAsia="Times New Roman" w:hAnsi="Tahoma" w:cs="Tahoma"/>
          <w:sz w:val="24"/>
          <w:szCs w:val="24"/>
        </w:rPr>
      </w:pPr>
      <w:r w:rsidRPr="00D1109E">
        <w:rPr>
          <w:rFonts w:ascii="Tahoma" w:eastAsia="Times New Roman" w:hAnsi="Tahoma" w:cs="Tahoma"/>
          <w:b/>
          <w:bCs/>
          <w:sz w:val="24"/>
          <w:szCs w:val="24"/>
        </w:rPr>
        <w:t xml:space="preserve">Per admissions: </w:t>
      </w:r>
      <w:r w:rsidRPr="00D1109E">
        <w:rPr>
          <w:rFonts w:ascii="Tahoma" w:eastAsia="Times New Roman" w:hAnsi="Tahoma" w:cs="Tahoma"/>
          <w:sz w:val="24"/>
          <w:szCs w:val="24"/>
        </w:rPr>
        <w:t xml:space="preserve">The Virginia Tech Engineering program is extremely competitive.  There is no guarantee that a transfer seat in the program would be available.   The earliest opportunity you will have to compete for a seat in the College of Engineering would your sophomore year.  </w:t>
      </w:r>
    </w:p>
    <w:p w14:paraId="759352C7" w14:textId="77777777" w:rsidR="00D1109E" w:rsidRPr="00D1109E" w:rsidRDefault="00D1109E" w:rsidP="00D1109E">
      <w:pPr>
        <w:spacing w:after="0" w:line="240" w:lineRule="auto"/>
        <w:jc w:val="both"/>
        <w:rPr>
          <w:rFonts w:ascii="Tahoma" w:eastAsia="Times New Roman" w:hAnsi="Tahoma" w:cs="Tahoma"/>
          <w:sz w:val="24"/>
          <w:szCs w:val="24"/>
        </w:rPr>
      </w:pPr>
    </w:p>
    <w:p w14:paraId="2FDB930E"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We also offer a 5-year Bachelor/Master’s program in physics.  If you have a 3.5 overall GPA in your junior year you can enroll in this program.</w:t>
      </w:r>
    </w:p>
    <w:p w14:paraId="15A5562E" w14:textId="77777777" w:rsidR="00D1109E" w:rsidRPr="00D1109E" w:rsidRDefault="00D1109E" w:rsidP="00D1109E">
      <w:pPr>
        <w:spacing w:after="0" w:line="240" w:lineRule="auto"/>
        <w:jc w:val="both"/>
        <w:rPr>
          <w:rFonts w:ascii="Tahoma" w:eastAsia="Times New Roman" w:hAnsi="Tahoma" w:cs="Tahoma"/>
          <w:sz w:val="24"/>
          <w:szCs w:val="24"/>
        </w:rPr>
      </w:pPr>
    </w:p>
    <w:p w14:paraId="02E7F13D"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I completed both surveys I have </w:t>
      </w:r>
      <w:r w:rsidRPr="00D1109E">
        <w:rPr>
          <w:rFonts w:ascii="Tahoma" w:eastAsia="Times New Roman" w:hAnsi="Tahoma" w:cs="Tahoma"/>
          <w:b/>
          <w:sz w:val="24"/>
          <w:szCs w:val="24"/>
        </w:rPr>
        <w:t>TRIED</w:t>
      </w:r>
      <w:r w:rsidRPr="00D1109E">
        <w:rPr>
          <w:rFonts w:ascii="Tahoma" w:eastAsia="Times New Roman" w:hAnsi="Tahoma" w:cs="Tahoma"/>
          <w:sz w:val="24"/>
          <w:szCs w:val="24"/>
        </w:rPr>
        <w:t xml:space="preserve"> to avoid late evening classes on Friday whenever possible so that if you are going home for the </w:t>
      </w:r>
      <w:proofErr w:type="gramStart"/>
      <w:r w:rsidRPr="00D1109E">
        <w:rPr>
          <w:rFonts w:ascii="Tahoma" w:eastAsia="Times New Roman" w:hAnsi="Tahoma" w:cs="Tahoma"/>
          <w:sz w:val="24"/>
          <w:szCs w:val="24"/>
        </w:rPr>
        <w:t>weekend</w:t>
      </w:r>
      <w:proofErr w:type="gramEnd"/>
      <w:r w:rsidRPr="00D1109E">
        <w:rPr>
          <w:rFonts w:ascii="Tahoma" w:eastAsia="Times New Roman" w:hAnsi="Tahoma" w:cs="Tahoma"/>
          <w:sz w:val="24"/>
          <w:szCs w:val="24"/>
        </w:rPr>
        <w:t xml:space="preserve"> you will be able to leave mid-day.   Surveys give us a reason to look at your schedule that is computer generated.</w:t>
      </w:r>
    </w:p>
    <w:p w14:paraId="171E726D" w14:textId="77777777" w:rsidR="00D1109E" w:rsidRPr="00D1109E" w:rsidRDefault="00D1109E" w:rsidP="00D1109E">
      <w:pPr>
        <w:spacing w:after="0" w:line="240" w:lineRule="auto"/>
        <w:jc w:val="both"/>
        <w:rPr>
          <w:rFonts w:ascii="Tahoma" w:eastAsia="Times New Roman" w:hAnsi="Tahoma" w:cs="Tahoma"/>
          <w:sz w:val="24"/>
          <w:szCs w:val="24"/>
        </w:rPr>
      </w:pPr>
    </w:p>
    <w:p w14:paraId="06187B19"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lastRenderedPageBreak/>
        <w:t xml:space="preserve">If you decide to move your schedule around to get into the same class at a different time you </w:t>
      </w:r>
      <w:r w:rsidRPr="00D1109E">
        <w:rPr>
          <w:rFonts w:ascii="Tahoma" w:eastAsia="Times New Roman" w:hAnsi="Tahoma" w:cs="Tahoma"/>
          <w:b/>
          <w:sz w:val="24"/>
          <w:szCs w:val="24"/>
        </w:rPr>
        <w:t>MUST</w:t>
      </w:r>
      <w:r w:rsidRPr="00D1109E">
        <w:rPr>
          <w:rFonts w:ascii="Tahoma" w:eastAsia="Times New Roman" w:hAnsi="Tahoma" w:cs="Tahoma"/>
          <w:sz w:val="24"/>
          <w:szCs w:val="24"/>
        </w:rPr>
        <w:t xml:space="preserve"> first drop the one that you have on your schedule </w:t>
      </w:r>
      <w:proofErr w:type="gramStart"/>
      <w:r w:rsidRPr="00D1109E">
        <w:rPr>
          <w:rFonts w:ascii="Tahoma" w:eastAsia="Times New Roman" w:hAnsi="Tahoma" w:cs="Tahoma"/>
          <w:sz w:val="24"/>
          <w:szCs w:val="24"/>
        </w:rPr>
        <w:t>in order to</w:t>
      </w:r>
      <w:proofErr w:type="gramEnd"/>
      <w:r w:rsidRPr="00D1109E">
        <w:rPr>
          <w:rFonts w:ascii="Tahoma" w:eastAsia="Times New Roman" w:hAnsi="Tahoma" w:cs="Tahoma"/>
          <w:sz w:val="24"/>
          <w:szCs w:val="24"/>
        </w:rPr>
        <w:t xml:space="preserve"> add a different section.  Please keep in mind that you are now 1 in 30,000+ students.  You may not get the seat you wanted and someone else gets the seat that you gave up, you will </w:t>
      </w:r>
      <w:r w:rsidRPr="00D1109E">
        <w:rPr>
          <w:rFonts w:ascii="Tahoma" w:eastAsia="Times New Roman" w:hAnsi="Tahoma" w:cs="Tahoma"/>
          <w:b/>
          <w:color w:val="FF0000"/>
          <w:sz w:val="24"/>
          <w:szCs w:val="24"/>
        </w:rPr>
        <w:t>NOT</w:t>
      </w:r>
      <w:r w:rsidRPr="00D1109E">
        <w:rPr>
          <w:rFonts w:ascii="Tahoma" w:eastAsia="Times New Roman" w:hAnsi="Tahoma" w:cs="Tahoma"/>
          <w:sz w:val="24"/>
          <w:szCs w:val="24"/>
        </w:rPr>
        <w:t xml:space="preserve"> be force added in a class.  You may or may not be able to get the class that you need which could cause you to get behind and spend an additional year at VT.</w:t>
      </w:r>
    </w:p>
    <w:p w14:paraId="74371ABD" w14:textId="77777777" w:rsidR="00D1109E" w:rsidRPr="00D1109E" w:rsidRDefault="00D1109E" w:rsidP="00D1109E">
      <w:pPr>
        <w:spacing w:after="0" w:line="240" w:lineRule="auto"/>
        <w:jc w:val="both"/>
        <w:rPr>
          <w:rFonts w:ascii="Tahoma" w:eastAsia="Times New Roman" w:hAnsi="Tahoma" w:cs="Tahoma"/>
          <w:sz w:val="24"/>
          <w:szCs w:val="24"/>
        </w:rPr>
      </w:pPr>
    </w:p>
    <w:p w14:paraId="0109A865"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If you opt to buy your physics text from amazon.com etc., please be sure that </w:t>
      </w:r>
      <w:proofErr w:type="gramStart"/>
      <w:r w:rsidRPr="00D1109E">
        <w:rPr>
          <w:rFonts w:ascii="Tahoma" w:eastAsia="Times New Roman" w:hAnsi="Tahoma" w:cs="Tahoma"/>
          <w:sz w:val="24"/>
          <w:szCs w:val="24"/>
        </w:rPr>
        <w:t>you</w:t>
      </w:r>
      <w:proofErr w:type="gramEnd"/>
      <w:r w:rsidRPr="00D1109E">
        <w:rPr>
          <w:rFonts w:ascii="Tahoma" w:eastAsia="Times New Roman" w:hAnsi="Tahoma" w:cs="Tahoma"/>
          <w:sz w:val="24"/>
          <w:szCs w:val="24"/>
        </w:rPr>
        <w:t xml:space="preserve"> textbook includes a master physics code (4</w:t>
      </w:r>
      <w:r w:rsidRPr="00D1109E">
        <w:rPr>
          <w:rFonts w:ascii="Tahoma" w:eastAsia="Times New Roman" w:hAnsi="Tahoma" w:cs="Tahoma"/>
          <w:sz w:val="24"/>
          <w:szCs w:val="24"/>
          <w:vertAlign w:val="superscript"/>
        </w:rPr>
        <w:t>th</w:t>
      </w:r>
      <w:r w:rsidRPr="00D1109E">
        <w:rPr>
          <w:rFonts w:ascii="Tahoma" w:eastAsia="Times New Roman" w:hAnsi="Tahoma" w:cs="Tahoma"/>
          <w:sz w:val="24"/>
          <w:szCs w:val="24"/>
        </w:rPr>
        <w:t xml:space="preserve"> Edition) when purchasing your textbook for PHYS 2305 &amp; PHYS 2306.</w:t>
      </w:r>
    </w:p>
    <w:p w14:paraId="6A8DD52C" w14:textId="77777777" w:rsidR="00D1109E" w:rsidRPr="00D1109E" w:rsidRDefault="00D1109E" w:rsidP="00D1109E">
      <w:pPr>
        <w:spacing w:after="0" w:line="240" w:lineRule="auto"/>
        <w:jc w:val="both"/>
        <w:rPr>
          <w:rFonts w:ascii="Tahoma" w:eastAsia="Times New Roman" w:hAnsi="Tahoma" w:cs="Tahoma"/>
          <w:sz w:val="24"/>
          <w:szCs w:val="24"/>
        </w:rPr>
      </w:pPr>
    </w:p>
    <w:p w14:paraId="5E37F8D0"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If you have been diagnosed with any type of learning disability and you need additional time when taking test or </w:t>
      </w:r>
      <w:proofErr w:type="gramStart"/>
      <w:r w:rsidRPr="00D1109E">
        <w:rPr>
          <w:rFonts w:ascii="Tahoma" w:eastAsia="Times New Roman" w:hAnsi="Tahoma" w:cs="Tahoma"/>
          <w:sz w:val="24"/>
          <w:szCs w:val="24"/>
        </w:rPr>
        <w:t>you have</w:t>
      </w:r>
      <w:proofErr w:type="gramEnd"/>
      <w:r w:rsidRPr="00D1109E">
        <w:rPr>
          <w:rFonts w:ascii="Tahoma" w:eastAsia="Times New Roman" w:hAnsi="Tahoma" w:cs="Tahoma"/>
          <w:sz w:val="24"/>
          <w:szCs w:val="24"/>
        </w:rPr>
        <w:t xml:space="preserve"> testing anxiety, please contact…</w:t>
      </w:r>
    </w:p>
    <w:p w14:paraId="24512439" w14:textId="77777777" w:rsidR="00D1109E" w:rsidRPr="00D1109E" w:rsidRDefault="00D1109E" w:rsidP="00D1109E">
      <w:pPr>
        <w:spacing w:after="0" w:line="240" w:lineRule="auto"/>
        <w:ind w:left="2160"/>
        <w:jc w:val="both"/>
        <w:rPr>
          <w:rFonts w:ascii="Tahoma" w:eastAsia="Times New Roman" w:hAnsi="Tahoma" w:cs="Tahoma"/>
          <w:sz w:val="24"/>
          <w:szCs w:val="24"/>
        </w:rPr>
      </w:pPr>
      <w:r w:rsidRPr="00D1109E">
        <w:rPr>
          <w:rFonts w:ascii="Tahoma" w:eastAsia="Times New Roman" w:hAnsi="Tahoma" w:cs="Tahoma"/>
          <w:sz w:val="24"/>
          <w:szCs w:val="24"/>
        </w:rPr>
        <w:t>Services for Students with Disabilities</w:t>
      </w:r>
    </w:p>
    <w:p w14:paraId="57E75E52" w14:textId="77777777" w:rsidR="00D1109E" w:rsidRPr="00D1109E" w:rsidRDefault="00145DBF" w:rsidP="00D1109E">
      <w:pPr>
        <w:spacing w:after="0" w:line="240" w:lineRule="auto"/>
        <w:ind w:left="2160"/>
        <w:jc w:val="both"/>
        <w:rPr>
          <w:rFonts w:ascii="Tahoma" w:eastAsia="Times New Roman" w:hAnsi="Tahoma" w:cs="Tahoma"/>
          <w:sz w:val="24"/>
          <w:szCs w:val="24"/>
        </w:rPr>
      </w:pPr>
      <w:hyperlink r:id="rId12" w:history="1">
        <w:r w:rsidR="00D1109E" w:rsidRPr="00D1109E">
          <w:rPr>
            <w:rFonts w:ascii="Tahoma" w:eastAsia="Times New Roman" w:hAnsi="Tahoma" w:cs="Tahoma"/>
            <w:color w:val="0000FF"/>
            <w:sz w:val="24"/>
            <w:szCs w:val="24"/>
            <w:u w:val="single"/>
          </w:rPr>
          <w:t>http://www.ssd.vt.edu/</w:t>
        </w:r>
      </w:hyperlink>
      <w:r w:rsidR="00D1109E" w:rsidRPr="00D1109E">
        <w:rPr>
          <w:rFonts w:ascii="Tahoma" w:eastAsia="Times New Roman" w:hAnsi="Tahoma" w:cs="Tahoma"/>
          <w:sz w:val="24"/>
          <w:szCs w:val="24"/>
        </w:rPr>
        <w:t xml:space="preserve"> </w:t>
      </w:r>
    </w:p>
    <w:p w14:paraId="621A51CB" w14:textId="77777777" w:rsidR="00D1109E" w:rsidRPr="00D1109E" w:rsidRDefault="00D1109E" w:rsidP="00D1109E">
      <w:pPr>
        <w:spacing w:after="0" w:line="240" w:lineRule="auto"/>
        <w:ind w:left="2160"/>
        <w:jc w:val="both"/>
        <w:rPr>
          <w:rFonts w:ascii="Tahoma" w:eastAsia="Times New Roman" w:hAnsi="Tahoma" w:cs="Tahoma"/>
          <w:sz w:val="24"/>
          <w:szCs w:val="24"/>
        </w:rPr>
      </w:pPr>
      <w:r w:rsidRPr="00D1109E">
        <w:rPr>
          <w:rFonts w:ascii="Tahoma" w:eastAsia="Times New Roman" w:hAnsi="Tahoma" w:cs="Tahoma"/>
          <w:sz w:val="24"/>
          <w:szCs w:val="24"/>
        </w:rPr>
        <w:t>(540) 231-0858</w:t>
      </w:r>
    </w:p>
    <w:p w14:paraId="26C0C911"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Do </w:t>
      </w:r>
      <w:r w:rsidRPr="00D1109E">
        <w:rPr>
          <w:rFonts w:ascii="Tahoma" w:eastAsia="Times New Roman" w:hAnsi="Tahoma" w:cs="Tahoma"/>
          <w:b/>
          <w:color w:val="FF0000"/>
          <w:sz w:val="24"/>
          <w:szCs w:val="24"/>
        </w:rPr>
        <w:t>NOT</w:t>
      </w:r>
      <w:r w:rsidRPr="00D1109E">
        <w:rPr>
          <w:rFonts w:ascii="Tahoma" w:eastAsia="Times New Roman" w:hAnsi="Tahoma" w:cs="Tahoma"/>
          <w:sz w:val="24"/>
          <w:szCs w:val="24"/>
        </w:rPr>
        <w:t xml:space="preserve"> wait until you have completed several weeks of classes, failed exams and you are spiraling downward academically before you contact SSD.</w:t>
      </w:r>
    </w:p>
    <w:p w14:paraId="4CEE4F5E" w14:textId="77777777" w:rsidR="00D1109E" w:rsidRPr="00D1109E" w:rsidRDefault="00D1109E" w:rsidP="00D1109E">
      <w:pPr>
        <w:spacing w:after="0" w:line="240" w:lineRule="auto"/>
        <w:jc w:val="both"/>
        <w:rPr>
          <w:rFonts w:ascii="Tahoma" w:eastAsia="Times New Roman" w:hAnsi="Tahoma" w:cs="Tahoma"/>
          <w:b/>
          <w:sz w:val="24"/>
          <w:szCs w:val="24"/>
        </w:rPr>
      </w:pPr>
    </w:p>
    <w:p w14:paraId="6D6799D8"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w:t>
      </w:r>
    </w:p>
    <w:p w14:paraId="3A85E55C" w14:textId="77777777" w:rsidR="00D1109E" w:rsidRPr="00D1109E" w:rsidRDefault="00D1109E" w:rsidP="00D1109E">
      <w:pPr>
        <w:spacing w:after="0" w:line="240" w:lineRule="auto"/>
        <w:jc w:val="center"/>
        <w:rPr>
          <w:rFonts w:ascii="Tahoma" w:eastAsia="Times New Roman" w:hAnsi="Tahoma" w:cs="Tahoma"/>
          <w:b/>
          <w:color w:val="403152"/>
          <w:sz w:val="24"/>
          <w:szCs w:val="24"/>
        </w:rPr>
      </w:pPr>
      <w:r w:rsidRPr="00D1109E">
        <w:rPr>
          <w:rFonts w:ascii="Tahoma" w:eastAsia="Times New Roman" w:hAnsi="Tahoma" w:cs="Tahoma"/>
          <w:b/>
          <w:color w:val="403152"/>
          <w:sz w:val="24"/>
          <w:szCs w:val="24"/>
          <w:highlight w:val="yellow"/>
        </w:rPr>
        <w:t>Student Lounge/Homework Room - 310 Robeson</w:t>
      </w:r>
    </w:p>
    <w:bookmarkEnd w:id="0"/>
    <w:p w14:paraId="3DBCD7DC" w14:textId="77777777" w:rsidR="00D1109E" w:rsidRPr="00D1109E" w:rsidRDefault="00D1109E" w:rsidP="00D1109E">
      <w:pPr>
        <w:spacing w:after="0" w:line="240" w:lineRule="auto"/>
        <w:jc w:val="both"/>
        <w:rPr>
          <w:rFonts w:ascii="Verdana" w:eastAsia="Times New Roman" w:hAnsi="Verdana" w:cs="Times New Roman"/>
          <w:sz w:val="16"/>
          <w:szCs w:val="16"/>
        </w:rPr>
      </w:pPr>
    </w:p>
    <w:p w14:paraId="763C7F70" w14:textId="66B11835" w:rsidR="00D1109E" w:rsidRDefault="00D1109E" w:rsidP="00D1109E">
      <w:pPr>
        <w:spacing w:before="100" w:beforeAutospacing="1" w:after="100" w:afterAutospacing="1" w:line="240" w:lineRule="auto"/>
        <w:rPr>
          <w:rFonts w:ascii="Tahoma" w:eastAsia="Times New Roman" w:hAnsi="Tahoma" w:cs="Tahoma"/>
          <w:sz w:val="24"/>
          <w:szCs w:val="24"/>
        </w:rPr>
      </w:pPr>
    </w:p>
    <w:p w14:paraId="32FAA39D" w14:textId="54638943" w:rsidR="00D1109E" w:rsidRDefault="00D1109E" w:rsidP="00D1109E">
      <w:pPr>
        <w:spacing w:before="100" w:beforeAutospacing="1" w:after="100" w:afterAutospacing="1" w:line="240" w:lineRule="auto"/>
        <w:rPr>
          <w:rFonts w:ascii="Tahoma" w:eastAsia="Times New Roman" w:hAnsi="Tahoma" w:cs="Tahoma"/>
          <w:sz w:val="24"/>
          <w:szCs w:val="24"/>
        </w:rPr>
      </w:pPr>
    </w:p>
    <w:p w14:paraId="0995B745" w14:textId="4FA48312" w:rsidR="00D1109E" w:rsidRDefault="00D1109E" w:rsidP="00D1109E">
      <w:pPr>
        <w:spacing w:before="100" w:beforeAutospacing="1" w:after="100" w:afterAutospacing="1" w:line="240" w:lineRule="auto"/>
        <w:rPr>
          <w:rFonts w:ascii="Tahoma" w:eastAsia="Times New Roman" w:hAnsi="Tahoma" w:cs="Tahoma"/>
          <w:sz w:val="24"/>
          <w:szCs w:val="24"/>
        </w:rPr>
      </w:pPr>
    </w:p>
    <w:p w14:paraId="75451B6F" w14:textId="773A5F9E" w:rsidR="00D1109E" w:rsidRDefault="00D1109E" w:rsidP="00D1109E">
      <w:pPr>
        <w:spacing w:before="100" w:beforeAutospacing="1" w:after="100" w:afterAutospacing="1" w:line="240" w:lineRule="auto"/>
        <w:rPr>
          <w:rFonts w:ascii="Tahoma" w:eastAsia="Times New Roman" w:hAnsi="Tahoma" w:cs="Tahoma"/>
          <w:sz w:val="24"/>
          <w:szCs w:val="24"/>
        </w:rPr>
      </w:pPr>
    </w:p>
    <w:p w14:paraId="157318A0" w14:textId="7B847F13" w:rsidR="00D1109E" w:rsidRDefault="00D1109E" w:rsidP="00D1109E">
      <w:pPr>
        <w:spacing w:before="100" w:beforeAutospacing="1" w:after="100" w:afterAutospacing="1" w:line="240" w:lineRule="auto"/>
        <w:rPr>
          <w:rFonts w:ascii="Tahoma" w:eastAsia="Times New Roman" w:hAnsi="Tahoma" w:cs="Tahoma"/>
          <w:sz w:val="24"/>
          <w:szCs w:val="24"/>
        </w:rPr>
      </w:pPr>
    </w:p>
    <w:p w14:paraId="250BEAA6" w14:textId="5535A7C3" w:rsidR="00D1109E" w:rsidRDefault="00D1109E" w:rsidP="00D1109E">
      <w:pPr>
        <w:spacing w:before="100" w:beforeAutospacing="1" w:after="100" w:afterAutospacing="1" w:line="240" w:lineRule="auto"/>
        <w:rPr>
          <w:rFonts w:ascii="Tahoma" w:eastAsia="Times New Roman" w:hAnsi="Tahoma" w:cs="Tahoma"/>
          <w:sz w:val="24"/>
          <w:szCs w:val="24"/>
        </w:rPr>
      </w:pPr>
    </w:p>
    <w:p w14:paraId="0671CC4B" w14:textId="56B714AA" w:rsidR="00D1109E" w:rsidRDefault="00D1109E" w:rsidP="00D1109E">
      <w:pPr>
        <w:spacing w:before="100" w:beforeAutospacing="1" w:after="100" w:afterAutospacing="1" w:line="240" w:lineRule="auto"/>
        <w:rPr>
          <w:rFonts w:ascii="Tahoma" w:eastAsia="Times New Roman" w:hAnsi="Tahoma" w:cs="Tahoma"/>
          <w:sz w:val="24"/>
          <w:szCs w:val="24"/>
        </w:rPr>
      </w:pPr>
    </w:p>
    <w:p w14:paraId="48A0992C" w14:textId="5420F78A" w:rsidR="00D1109E" w:rsidRDefault="00D1109E" w:rsidP="00D1109E">
      <w:pPr>
        <w:spacing w:before="100" w:beforeAutospacing="1" w:after="100" w:afterAutospacing="1" w:line="240" w:lineRule="auto"/>
        <w:rPr>
          <w:rFonts w:ascii="Tahoma" w:eastAsia="Times New Roman" w:hAnsi="Tahoma" w:cs="Tahoma"/>
          <w:sz w:val="24"/>
          <w:szCs w:val="24"/>
        </w:rPr>
      </w:pPr>
    </w:p>
    <w:p w14:paraId="0FC538B6" w14:textId="1C1D4DD9" w:rsidR="00D1109E" w:rsidRDefault="00D1109E" w:rsidP="00D1109E">
      <w:pPr>
        <w:spacing w:before="100" w:beforeAutospacing="1" w:after="100" w:afterAutospacing="1" w:line="240" w:lineRule="auto"/>
        <w:rPr>
          <w:rFonts w:ascii="Tahoma" w:eastAsia="Times New Roman" w:hAnsi="Tahoma" w:cs="Tahoma"/>
          <w:sz w:val="24"/>
          <w:szCs w:val="24"/>
        </w:rPr>
      </w:pPr>
    </w:p>
    <w:p w14:paraId="2B404C5C" w14:textId="5CBE26AF" w:rsidR="00D1109E" w:rsidRDefault="00D1109E" w:rsidP="00D1109E">
      <w:pPr>
        <w:spacing w:before="100" w:beforeAutospacing="1" w:after="100" w:afterAutospacing="1" w:line="240" w:lineRule="auto"/>
        <w:rPr>
          <w:rFonts w:ascii="Tahoma" w:eastAsia="Times New Roman" w:hAnsi="Tahoma" w:cs="Tahoma"/>
          <w:sz w:val="24"/>
          <w:szCs w:val="24"/>
        </w:rPr>
      </w:pPr>
    </w:p>
    <w:p w14:paraId="05DEE96F" w14:textId="53AE0357" w:rsidR="00D1109E" w:rsidRDefault="00D1109E" w:rsidP="00D1109E">
      <w:pPr>
        <w:spacing w:before="100" w:beforeAutospacing="1" w:after="100" w:afterAutospacing="1" w:line="240" w:lineRule="auto"/>
        <w:rPr>
          <w:rFonts w:ascii="Tahoma" w:eastAsia="Times New Roman" w:hAnsi="Tahoma" w:cs="Tahoma"/>
          <w:sz w:val="24"/>
          <w:szCs w:val="24"/>
        </w:rPr>
      </w:pPr>
    </w:p>
    <w:p w14:paraId="55C30D66" w14:textId="36E5F85E" w:rsidR="00D1109E" w:rsidRDefault="00D1109E" w:rsidP="00D1109E">
      <w:pPr>
        <w:spacing w:before="100" w:beforeAutospacing="1" w:after="100" w:afterAutospacing="1" w:line="240" w:lineRule="auto"/>
        <w:rPr>
          <w:rFonts w:ascii="Tahoma" w:eastAsia="Times New Roman" w:hAnsi="Tahoma" w:cs="Tahoma"/>
          <w:sz w:val="24"/>
          <w:szCs w:val="24"/>
        </w:rPr>
      </w:pPr>
    </w:p>
    <w:p w14:paraId="2F7600B9" w14:textId="77777777" w:rsidR="00D1109E" w:rsidRPr="00D1109E" w:rsidRDefault="00D1109E" w:rsidP="00D1109E">
      <w:pPr>
        <w:spacing w:before="100" w:beforeAutospacing="1" w:after="100" w:afterAutospacing="1" w:line="240" w:lineRule="auto"/>
        <w:rPr>
          <w:rFonts w:ascii="Tahoma" w:eastAsia="Times New Roman" w:hAnsi="Tahoma" w:cs="Tahoma"/>
          <w:sz w:val="24"/>
          <w:szCs w:val="24"/>
        </w:rPr>
      </w:pPr>
    </w:p>
    <w:p w14:paraId="2458D182" w14:textId="77777777" w:rsidR="00D1109E" w:rsidRDefault="00D1109E" w:rsidP="00D1109E">
      <w:pPr>
        <w:spacing w:before="100" w:beforeAutospacing="1" w:after="100" w:afterAutospacing="1" w:line="240" w:lineRule="auto"/>
        <w:jc w:val="center"/>
        <w:rPr>
          <w:rFonts w:ascii="Cambria" w:eastAsia="Times New Roman" w:hAnsi="Cambria" w:cs="Times New Roman"/>
          <w:b/>
          <w:sz w:val="28"/>
          <w:szCs w:val="28"/>
        </w:rPr>
      </w:pPr>
    </w:p>
    <w:p w14:paraId="437160F7" w14:textId="4A57C622" w:rsidR="00D1109E" w:rsidRPr="00D1109E" w:rsidRDefault="00D1109E" w:rsidP="00D1109E">
      <w:pPr>
        <w:spacing w:before="100" w:beforeAutospacing="1" w:after="100" w:afterAutospacing="1" w:line="240" w:lineRule="auto"/>
        <w:jc w:val="center"/>
        <w:rPr>
          <w:rFonts w:ascii="Cambria" w:eastAsia="Times New Roman" w:hAnsi="Cambria" w:cs="Times New Roman"/>
          <w:b/>
          <w:sz w:val="28"/>
          <w:szCs w:val="28"/>
        </w:rPr>
      </w:pPr>
      <w:r w:rsidRPr="00D1109E">
        <w:rPr>
          <w:rFonts w:ascii="Calibri" w:eastAsia="Times New Roman" w:hAnsi="Calibri" w:cs="Times New Roman"/>
          <w:noProof/>
        </w:rPr>
        <w:drawing>
          <wp:anchor distT="0" distB="0" distL="114300" distR="114300" simplePos="0" relativeHeight="251662336" behindDoc="1" locked="0" layoutInCell="1" allowOverlap="1" wp14:anchorId="232AFE7A" wp14:editId="24E3859A">
            <wp:simplePos x="0" y="0"/>
            <wp:positionH relativeFrom="column">
              <wp:posOffset>394335</wp:posOffset>
            </wp:positionH>
            <wp:positionV relativeFrom="paragraph">
              <wp:posOffset>378460</wp:posOffset>
            </wp:positionV>
            <wp:extent cx="5201285" cy="6495415"/>
            <wp:effectExtent l="0" t="0" r="0" b="635"/>
            <wp:wrapNone/>
            <wp:docPr id="6" name="Picture 6" descr="https://encrypted-tbn0.gstatic.com/images?q=tbn:ANd9GcSEKM1tojzxMGNo9J3vZisdpWEX39BZALKcHcalrXRFRkq_Pf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EKM1tojzxMGNo9J3vZisdpWEX39BZALKcHcalrXRFRkq_Pf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1285" cy="649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9E">
        <w:rPr>
          <w:rFonts w:ascii="Cambria" w:eastAsia="Times New Roman" w:hAnsi="Cambria" w:cs="Times New Roman"/>
          <w:b/>
          <w:sz w:val="28"/>
          <w:szCs w:val="28"/>
        </w:rPr>
        <w:t>Why Physics???</w:t>
      </w:r>
    </w:p>
    <w:p w14:paraId="6FA1CAFB" w14:textId="77777777" w:rsidR="00D1109E" w:rsidRPr="00D1109E" w:rsidRDefault="00D1109E" w:rsidP="00D1109E">
      <w:pPr>
        <w:spacing w:before="100" w:beforeAutospacing="1" w:after="100" w:afterAutospacing="1" w:line="240" w:lineRule="auto"/>
        <w:jc w:val="center"/>
        <w:rPr>
          <w:rFonts w:ascii="Cambria" w:eastAsia="Times New Roman" w:hAnsi="Cambria" w:cs="Times New Roman"/>
          <w:b/>
          <w:sz w:val="28"/>
          <w:szCs w:val="28"/>
        </w:rPr>
      </w:pPr>
      <w:r w:rsidRPr="00D1109E">
        <w:rPr>
          <w:rFonts w:ascii="Cambria" w:eastAsia="Times New Roman" w:hAnsi="Cambria" w:cs="Times New Roman"/>
          <w:b/>
          <w:sz w:val="28"/>
          <w:szCs w:val="28"/>
        </w:rPr>
        <w:t>Physicists and engineers have a different mindset!</w:t>
      </w:r>
    </w:p>
    <w:p w14:paraId="2CF4E490" w14:textId="77777777" w:rsidR="00D1109E" w:rsidRPr="00D1109E" w:rsidRDefault="00D1109E" w:rsidP="00D1109E">
      <w:pPr>
        <w:spacing w:after="0"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 xml:space="preserve">Physicists generally discover, document, or explain new physical phenomena. </w:t>
      </w:r>
    </w:p>
    <w:p w14:paraId="49F13903" w14:textId="77777777" w:rsidR="00D1109E" w:rsidRPr="00D1109E" w:rsidRDefault="00D1109E" w:rsidP="00D1109E">
      <w:pPr>
        <w:spacing w:after="0" w:line="240" w:lineRule="auto"/>
        <w:jc w:val="both"/>
        <w:rPr>
          <w:rFonts w:ascii="Cambria" w:eastAsia="Times New Roman" w:hAnsi="Cambria" w:cs="Times New Roman"/>
          <w:sz w:val="26"/>
          <w:szCs w:val="26"/>
        </w:rPr>
      </w:pPr>
    </w:p>
    <w:p w14:paraId="4624F39E" w14:textId="77777777" w:rsidR="00D1109E" w:rsidRPr="00D1109E" w:rsidRDefault="00D1109E" w:rsidP="00D1109E">
      <w:pPr>
        <w:spacing w:after="0"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Engineers generally make use of such phenomena.</w:t>
      </w:r>
    </w:p>
    <w:p w14:paraId="12A2D1D6"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 xml:space="preserve">Physics trains you to always ask why, to take a concept back to first principles, and to not just accept something without understanding where it comes from. You want to know why. </w:t>
      </w:r>
    </w:p>
    <w:p w14:paraId="0B58C5A1" w14:textId="77777777" w:rsidR="00D1109E" w:rsidRPr="00D1109E" w:rsidRDefault="00D1109E" w:rsidP="00D1109E">
      <w:pPr>
        <w:spacing w:after="0"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 xml:space="preserve">Physics helps us to </w:t>
      </w:r>
      <w:r w:rsidRPr="00D1109E">
        <w:rPr>
          <w:rFonts w:ascii="Cambria" w:eastAsia="Times New Roman" w:hAnsi="Cambria" w:cs="Times New Roman"/>
          <w:b/>
          <w:bCs/>
          <w:sz w:val="26"/>
          <w:szCs w:val="26"/>
        </w:rPr>
        <w:t>understand how the world around us works</w:t>
      </w:r>
      <w:r w:rsidRPr="00D1109E">
        <w:rPr>
          <w:rFonts w:ascii="Cambria" w:eastAsia="Times New Roman" w:hAnsi="Cambria" w:cs="Times New Roman"/>
          <w:sz w:val="26"/>
          <w:szCs w:val="26"/>
        </w:rPr>
        <w:t xml:space="preserve">, from can openers, light bulbs and cell phones to muscles, </w:t>
      </w:r>
      <w:proofErr w:type="gramStart"/>
      <w:r w:rsidRPr="00D1109E">
        <w:rPr>
          <w:rFonts w:ascii="Cambria" w:eastAsia="Times New Roman" w:hAnsi="Cambria" w:cs="Times New Roman"/>
          <w:sz w:val="26"/>
          <w:szCs w:val="26"/>
        </w:rPr>
        <w:t>lungs</w:t>
      </w:r>
      <w:proofErr w:type="gramEnd"/>
      <w:r w:rsidRPr="00D1109E">
        <w:rPr>
          <w:rFonts w:ascii="Cambria" w:eastAsia="Times New Roman" w:hAnsi="Cambria" w:cs="Times New Roman"/>
          <w:sz w:val="26"/>
          <w:szCs w:val="26"/>
        </w:rPr>
        <w:t xml:space="preserve"> and brains; from paints, piccolos and pirouettes to cameras, cars and cathedrals; from earthquakes, tsunamis and hurricanes to quarks, DNA and black holes.</w:t>
      </w:r>
    </w:p>
    <w:p w14:paraId="67A25E85"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 xml:space="preserve">Physicists are problem solvers. Their analytical skills make them versatile and </w:t>
      </w:r>
      <w:proofErr w:type="gramStart"/>
      <w:r w:rsidRPr="00D1109E">
        <w:rPr>
          <w:rFonts w:ascii="Cambria" w:eastAsia="Times New Roman" w:hAnsi="Cambria" w:cs="Times New Roman"/>
          <w:sz w:val="26"/>
          <w:szCs w:val="26"/>
        </w:rPr>
        <w:t>adaptable</w:t>
      </w:r>
      <w:proofErr w:type="gramEnd"/>
      <w:r w:rsidRPr="00D1109E">
        <w:rPr>
          <w:rFonts w:ascii="Cambria" w:eastAsia="Times New Roman" w:hAnsi="Cambria" w:cs="Times New Roman"/>
          <w:sz w:val="26"/>
          <w:szCs w:val="26"/>
        </w:rPr>
        <w:t xml:space="preserve"> so they work in interesting places.</w:t>
      </w:r>
    </w:p>
    <w:p w14:paraId="5B10F486"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b/>
          <w:bCs/>
          <w:sz w:val="26"/>
          <w:szCs w:val="26"/>
        </w:rPr>
        <w:t>Physics helps you to help others.</w:t>
      </w:r>
      <w:r w:rsidRPr="00D1109E">
        <w:rPr>
          <w:rFonts w:ascii="Cambria" w:eastAsia="Times New Roman" w:hAnsi="Cambria" w:cs="Times New Roman"/>
          <w:sz w:val="26"/>
          <w:szCs w:val="26"/>
        </w:rPr>
        <w:t xml:space="preserve"> Doctors that don’t understand physics can be dangerous. Medicine without physics technology would be barbaric. Schools without qualified physics teachers cut their students off from a host of well-respected, well-paying careers.</w:t>
      </w:r>
    </w:p>
    <w:p w14:paraId="34819B36"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 xml:space="preserve">Students who study physics do better on SAT, MCAT and GRE tests. </w:t>
      </w:r>
      <w:r w:rsidRPr="00D1109E">
        <w:rPr>
          <w:rFonts w:ascii="Cambria" w:eastAsia="Times New Roman" w:hAnsi="Cambria" w:cs="Times New Roman"/>
          <w:b/>
          <w:bCs/>
          <w:sz w:val="26"/>
          <w:szCs w:val="26"/>
        </w:rPr>
        <w:t>Physics majors do better on MCATs than bio or chem majors</w:t>
      </w:r>
      <w:r w:rsidRPr="00D1109E">
        <w:rPr>
          <w:rFonts w:ascii="Cambria" w:eastAsia="Times New Roman" w:hAnsi="Cambria" w:cs="Times New Roman"/>
          <w:sz w:val="26"/>
          <w:szCs w:val="26"/>
        </w:rPr>
        <w:t>.</w:t>
      </w:r>
    </w:p>
    <w:p w14:paraId="6B2C3AFC"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b/>
          <w:bCs/>
          <w:i/>
          <w:iCs/>
          <w:sz w:val="26"/>
          <w:szCs w:val="26"/>
        </w:rPr>
        <w:t>Physics is challenging.</w:t>
      </w:r>
    </w:p>
    <w:p w14:paraId="1ADFC39E"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 xml:space="preserve">This is one aspect that scares off many students. But it is precisely </w:t>
      </w:r>
      <w:r w:rsidRPr="00D1109E">
        <w:rPr>
          <w:rFonts w:ascii="Cambria" w:eastAsia="Times New Roman" w:hAnsi="Cambria" w:cs="Times New Roman"/>
          <w:b/>
          <w:bCs/>
          <w:sz w:val="26"/>
          <w:szCs w:val="26"/>
        </w:rPr>
        <w:t>one of the most important reasons why you should study physics!</w:t>
      </w:r>
    </w:p>
    <w:p w14:paraId="156057CC"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College physics courses are challenging, because they require you to master the many concepts and skills that make training in physics so valuable in such a wide range of careers.</w:t>
      </w:r>
    </w:p>
    <w:p w14:paraId="2C14E6F5" w14:textId="77777777" w:rsidR="00D1109E" w:rsidRPr="00D1109E" w:rsidRDefault="00D1109E" w:rsidP="00D1109E">
      <w:pPr>
        <w:spacing w:before="100" w:beforeAutospacing="1" w:after="100" w:afterAutospacing="1" w:line="240" w:lineRule="auto"/>
        <w:jc w:val="both"/>
        <w:rPr>
          <w:rFonts w:ascii="Cambria" w:eastAsia="Times New Roman" w:hAnsi="Cambria" w:cs="Times New Roman"/>
          <w:sz w:val="26"/>
          <w:szCs w:val="26"/>
        </w:rPr>
      </w:pPr>
      <w:r w:rsidRPr="00D1109E">
        <w:rPr>
          <w:rFonts w:ascii="Cambria" w:eastAsia="Times New Roman" w:hAnsi="Cambria" w:cs="Times New Roman"/>
          <w:sz w:val="26"/>
          <w:szCs w:val="26"/>
        </w:rPr>
        <w:t>You can find physicists in industrial and government labs, on college campuses, in the astronaut corps, and consulting on TV shows. In addition, many physics grads work at newspapers and magazines, in government, and even on Wall Street—places where their ability to think analytically is a great asset.</w:t>
      </w:r>
    </w:p>
    <w:p w14:paraId="29759E61" w14:textId="77777777" w:rsidR="00D1109E" w:rsidRDefault="00D1109E" w:rsidP="00D1109E">
      <w:pPr>
        <w:spacing w:before="100" w:beforeAutospacing="1" w:after="100" w:afterAutospacing="1" w:line="240" w:lineRule="auto"/>
        <w:jc w:val="center"/>
        <w:rPr>
          <w:rFonts w:ascii="Tahoma" w:eastAsia="Times New Roman" w:hAnsi="Tahoma" w:cs="Tahoma"/>
          <w:b/>
          <w:sz w:val="36"/>
          <w:szCs w:val="36"/>
        </w:rPr>
      </w:pPr>
    </w:p>
    <w:p w14:paraId="4701F4FA" w14:textId="77777777" w:rsidR="00D1109E" w:rsidRDefault="00D1109E" w:rsidP="00D1109E">
      <w:pPr>
        <w:spacing w:before="100" w:beforeAutospacing="1" w:after="100" w:afterAutospacing="1" w:line="240" w:lineRule="auto"/>
        <w:jc w:val="center"/>
        <w:rPr>
          <w:rFonts w:ascii="Tahoma" w:eastAsia="Times New Roman" w:hAnsi="Tahoma" w:cs="Tahoma"/>
          <w:b/>
          <w:sz w:val="36"/>
          <w:szCs w:val="36"/>
        </w:rPr>
      </w:pPr>
    </w:p>
    <w:p w14:paraId="510F12F9" w14:textId="77777777" w:rsidR="00D1109E" w:rsidRDefault="00D1109E" w:rsidP="00D1109E">
      <w:pPr>
        <w:spacing w:before="100" w:beforeAutospacing="1" w:after="100" w:afterAutospacing="1" w:line="240" w:lineRule="auto"/>
        <w:jc w:val="center"/>
        <w:rPr>
          <w:rFonts w:ascii="Tahoma" w:eastAsia="Times New Roman" w:hAnsi="Tahoma" w:cs="Tahoma"/>
          <w:b/>
          <w:sz w:val="36"/>
          <w:szCs w:val="36"/>
        </w:rPr>
      </w:pPr>
    </w:p>
    <w:p w14:paraId="09F1E2D4" w14:textId="022E9B79" w:rsidR="00D1109E" w:rsidRPr="00D1109E" w:rsidRDefault="00D1109E" w:rsidP="00D1109E">
      <w:pPr>
        <w:spacing w:before="100" w:beforeAutospacing="1" w:after="100" w:afterAutospacing="1" w:line="240" w:lineRule="auto"/>
        <w:jc w:val="center"/>
        <w:rPr>
          <w:rFonts w:ascii="Tahoma" w:eastAsia="Times New Roman" w:hAnsi="Tahoma" w:cs="Tahoma"/>
          <w:b/>
          <w:sz w:val="36"/>
          <w:szCs w:val="36"/>
        </w:rPr>
      </w:pPr>
      <w:r w:rsidRPr="00D1109E">
        <w:rPr>
          <w:rFonts w:ascii="Tahoma" w:eastAsia="Times New Roman" w:hAnsi="Tahoma" w:cs="Tahoma"/>
          <w:b/>
          <w:sz w:val="36"/>
          <w:szCs w:val="36"/>
        </w:rPr>
        <w:lastRenderedPageBreak/>
        <w:t>Area Hotels</w:t>
      </w:r>
    </w:p>
    <w:p w14:paraId="1F978B4D" w14:textId="77777777" w:rsidR="00D1109E" w:rsidRPr="00D1109E" w:rsidRDefault="00D1109E" w:rsidP="00D1109E">
      <w:pPr>
        <w:spacing w:after="0" w:line="240" w:lineRule="auto"/>
        <w:rPr>
          <w:rFonts w:ascii="Tahoma" w:eastAsia="Times New Roman" w:hAnsi="Tahoma" w:cs="Tahoma"/>
          <w:b/>
          <w:sz w:val="28"/>
          <w:szCs w:val="28"/>
        </w:rPr>
      </w:pPr>
      <w:r w:rsidRPr="00D1109E">
        <w:rPr>
          <w:rFonts w:ascii="Tahoma" w:eastAsia="Times New Roman" w:hAnsi="Tahoma" w:cs="Tahoma"/>
          <w:b/>
          <w:sz w:val="28"/>
          <w:szCs w:val="28"/>
        </w:rPr>
        <w:t>Please remember to book a year in advance when booking a room for major events. (</w:t>
      </w:r>
      <w:proofErr w:type="gramStart"/>
      <w:r w:rsidRPr="00D1109E">
        <w:rPr>
          <w:rFonts w:ascii="Tahoma" w:eastAsia="Times New Roman" w:hAnsi="Tahoma" w:cs="Tahoma"/>
          <w:b/>
          <w:sz w:val="28"/>
          <w:szCs w:val="28"/>
        </w:rPr>
        <w:t>e.g.</w:t>
      </w:r>
      <w:proofErr w:type="gramEnd"/>
      <w:r w:rsidRPr="00D1109E">
        <w:rPr>
          <w:rFonts w:ascii="Tahoma" w:eastAsia="Times New Roman" w:hAnsi="Tahoma" w:cs="Tahoma"/>
          <w:b/>
          <w:sz w:val="28"/>
          <w:szCs w:val="28"/>
        </w:rPr>
        <w:t xml:space="preserve"> beginning of school, end of school, parents weekend, spring break, fall break, football games and graduation)</w:t>
      </w:r>
    </w:p>
    <w:p w14:paraId="13C7C9DD" w14:textId="77777777" w:rsidR="00D1109E" w:rsidRPr="00D1109E" w:rsidRDefault="00D1109E" w:rsidP="00D1109E">
      <w:pPr>
        <w:spacing w:after="0" w:line="240" w:lineRule="auto"/>
        <w:rPr>
          <w:rFonts w:ascii="Tahoma" w:eastAsia="Times New Roman" w:hAnsi="Tahoma" w:cs="Tahoma"/>
          <w:b/>
          <w:sz w:val="28"/>
          <w:szCs w:val="28"/>
        </w:rPr>
      </w:pPr>
    </w:p>
    <w:p w14:paraId="7297E24C" w14:textId="77777777" w:rsidR="00D1109E" w:rsidRPr="00D1109E" w:rsidRDefault="00D1109E" w:rsidP="00D1109E">
      <w:pPr>
        <w:spacing w:after="0" w:line="240" w:lineRule="auto"/>
        <w:rPr>
          <w:rFonts w:ascii="Tahoma" w:eastAsia="Times New Roman" w:hAnsi="Tahoma" w:cs="Tahoma"/>
          <w:b/>
          <w:sz w:val="28"/>
          <w:szCs w:val="28"/>
        </w:rPr>
      </w:pPr>
    </w:p>
    <w:p w14:paraId="47D17498"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 xml:space="preserve">The Inn, Virginia Tech Campus (540)231-8000 </w:t>
      </w:r>
      <w:r w:rsidRPr="00D1109E">
        <w:rPr>
          <w:rFonts w:ascii="Tahoma" w:eastAsia="Times New Roman" w:hAnsi="Tahoma" w:cs="Tahoma"/>
          <w:b/>
          <w:sz w:val="24"/>
          <w:szCs w:val="24"/>
        </w:rPr>
        <w:t>(On campus)</w:t>
      </w:r>
    </w:p>
    <w:p w14:paraId="4972D624"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Hyatt (540) 552-7500 (</w:t>
      </w:r>
      <w:r w:rsidRPr="00D1109E">
        <w:rPr>
          <w:rFonts w:ascii="Tahoma" w:eastAsia="Times New Roman" w:hAnsi="Tahoma" w:cs="Tahoma"/>
          <w:b/>
          <w:sz w:val="24"/>
          <w:szCs w:val="24"/>
        </w:rPr>
        <w:t>.3 miles from my office on campus</w:t>
      </w:r>
      <w:r w:rsidRPr="00D1109E">
        <w:rPr>
          <w:rFonts w:ascii="Tahoma" w:eastAsia="Times New Roman" w:hAnsi="Tahoma" w:cs="Tahoma"/>
          <w:sz w:val="24"/>
          <w:szCs w:val="24"/>
        </w:rPr>
        <w:t>)</w:t>
      </w:r>
    </w:p>
    <w:p w14:paraId="558E04A2"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Residence Inn (540) 315-7112 (</w:t>
      </w:r>
      <w:r w:rsidRPr="00D1109E">
        <w:rPr>
          <w:rFonts w:ascii="Tahoma" w:eastAsia="Times New Roman" w:hAnsi="Tahoma" w:cs="Tahoma"/>
          <w:b/>
          <w:sz w:val="24"/>
          <w:szCs w:val="24"/>
        </w:rPr>
        <w:t>.3 miles from my office on campus</w:t>
      </w:r>
      <w:r w:rsidRPr="00D1109E">
        <w:rPr>
          <w:rFonts w:ascii="Tahoma" w:eastAsia="Times New Roman" w:hAnsi="Tahoma" w:cs="Tahoma"/>
          <w:sz w:val="24"/>
          <w:szCs w:val="24"/>
        </w:rPr>
        <w:t>)</w:t>
      </w:r>
    </w:p>
    <w:p w14:paraId="4454A7B9"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 xml:space="preserve">Hilton Garden Inn, Blacksburg, Virginia (540)552-5636 </w:t>
      </w:r>
      <w:r w:rsidRPr="00D1109E">
        <w:rPr>
          <w:rFonts w:ascii="Tahoma" w:eastAsia="Times New Roman" w:hAnsi="Tahoma" w:cs="Tahoma"/>
          <w:b/>
          <w:sz w:val="24"/>
          <w:szCs w:val="24"/>
        </w:rPr>
        <w:t>(.5 miles from my office on campus)</w:t>
      </w:r>
    </w:p>
    <w:p w14:paraId="7EB33B1F"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 xml:space="preserve">Comfort Suites University, Blacksburg, Virginia (540)552-5636 </w:t>
      </w:r>
      <w:r w:rsidRPr="00D1109E">
        <w:rPr>
          <w:rFonts w:ascii="Tahoma" w:eastAsia="Times New Roman" w:hAnsi="Tahoma" w:cs="Tahoma"/>
          <w:b/>
          <w:sz w:val="24"/>
          <w:szCs w:val="24"/>
        </w:rPr>
        <w:t>(2 miles from campus)</w:t>
      </w:r>
    </w:p>
    <w:p w14:paraId="3CF00913"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 xml:space="preserve">Courtyard Marriott, Blacksburg, VA (540) 552-5222 </w:t>
      </w:r>
      <w:r w:rsidRPr="00D1109E">
        <w:rPr>
          <w:rFonts w:ascii="Tahoma" w:eastAsia="Times New Roman" w:hAnsi="Tahoma" w:cs="Tahoma"/>
          <w:b/>
          <w:sz w:val="24"/>
          <w:szCs w:val="24"/>
        </w:rPr>
        <w:t>(6 miles from campus)</w:t>
      </w:r>
    </w:p>
    <w:p w14:paraId="5F98FEA2"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 xml:space="preserve">Holiday Inn at New River Valley Mall, Christiansburg, VA (540)639-4578 </w:t>
      </w:r>
      <w:r w:rsidRPr="00D1109E">
        <w:rPr>
          <w:rFonts w:ascii="Tahoma" w:eastAsia="Times New Roman" w:hAnsi="Tahoma" w:cs="Tahoma"/>
          <w:b/>
          <w:sz w:val="24"/>
          <w:szCs w:val="24"/>
        </w:rPr>
        <w:t>(7.5 miles from campus)</w:t>
      </w:r>
    </w:p>
    <w:p w14:paraId="0B6D79CD"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Fairfield Inn &amp; Suites by Marriott, Christiansburg, VA (540)381-9597</w:t>
      </w:r>
    </w:p>
    <w:p w14:paraId="01E66500"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Best Western Radford Inn, Radford, Virginia (540)639-3000</w:t>
      </w:r>
    </w:p>
    <w:p w14:paraId="7EBD54F6"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Comfort Inn, Radford, Virginia (540)639-4800</w:t>
      </w:r>
    </w:p>
    <w:p w14:paraId="407168C4"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Comfort Inn, Blacksburg, Virginia (540)951-1500</w:t>
      </w:r>
    </w:p>
    <w:p w14:paraId="59CCFA4C"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Hampton Inn, Christiansburg/Blacksburg, Virginia (540)381-5874</w:t>
      </w:r>
    </w:p>
    <w:p w14:paraId="27AB204F"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Holiday Inn Express Hotel and Suites, Christiansburg, Virginia (540)382-6500</w:t>
      </w:r>
    </w:p>
    <w:p w14:paraId="6B034359"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The Hotel Roanoke &amp; Conference Center, Roanoke, Virginia (540)985-5900</w:t>
      </w:r>
    </w:p>
    <w:p w14:paraId="773BA690"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Microtel Inn &amp; Suites, Christiansburg, Virginia (540)381-0500</w:t>
      </w:r>
    </w:p>
    <w:p w14:paraId="4671DE9E"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Quality Inn, Christiansburg, Virginia (540)382-2055</w:t>
      </w:r>
    </w:p>
    <w:p w14:paraId="19763A6D"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Ramada Limited, Blacksburg, Virginia (540)951-1330</w:t>
      </w:r>
    </w:p>
    <w:p w14:paraId="67AC3812"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Red Carpet Inn, Blacksburg, Virginia (540)552-4011</w:t>
      </w:r>
    </w:p>
    <w:p w14:paraId="54EFE786"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Super 8 Motel East, Christiansburg, Virginia (540)382-7421</w:t>
      </w:r>
    </w:p>
    <w:p w14:paraId="1291E97B"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Super 8 Motel West, Christiansburg, Virginia (540)382-5813</w:t>
      </w:r>
    </w:p>
    <w:p w14:paraId="02B6D972" w14:textId="77777777" w:rsidR="00D1109E" w:rsidRPr="00D1109E" w:rsidRDefault="00D1109E" w:rsidP="00D1109E">
      <w:pPr>
        <w:numPr>
          <w:ilvl w:val="0"/>
          <w:numId w:val="2"/>
        </w:numPr>
        <w:spacing w:before="100" w:beforeAutospacing="1" w:after="100" w:afterAutospacing="1" w:line="240" w:lineRule="auto"/>
        <w:rPr>
          <w:rFonts w:ascii="Tahoma" w:eastAsia="Times New Roman" w:hAnsi="Tahoma" w:cs="Tahoma"/>
          <w:sz w:val="36"/>
          <w:szCs w:val="36"/>
        </w:rPr>
      </w:pPr>
      <w:r w:rsidRPr="00D1109E">
        <w:rPr>
          <w:rFonts w:ascii="Tahoma" w:eastAsia="Times New Roman" w:hAnsi="Tahoma" w:cs="Tahoma"/>
          <w:sz w:val="24"/>
          <w:szCs w:val="24"/>
        </w:rPr>
        <w:t>Super 8 Motel, Radford, Virginia (540)731-9355</w:t>
      </w:r>
    </w:p>
    <w:p w14:paraId="3BC0A203" w14:textId="77777777" w:rsidR="00D1109E" w:rsidRPr="00D1109E" w:rsidRDefault="00D1109E" w:rsidP="00D1109E">
      <w:pPr>
        <w:spacing w:before="100" w:beforeAutospacing="1" w:after="100" w:afterAutospacing="1" w:line="240" w:lineRule="auto"/>
        <w:ind w:left="920"/>
        <w:rPr>
          <w:rFonts w:ascii="Tahoma" w:eastAsia="Times New Roman" w:hAnsi="Tahoma" w:cs="Tahoma"/>
          <w:sz w:val="36"/>
          <w:szCs w:val="36"/>
        </w:rPr>
      </w:pPr>
    </w:p>
    <w:p w14:paraId="68141E63" w14:textId="77777777" w:rsidR="00D1109E" w:rsidRPr="00D1109E" w:rsidRDefault="00D1109E" w:rsidP="00D1109E">
      <w:pPr>
        <w:spacing w:before="100" w:beforeAutospacing="1" w:after="100" w:afterAutospacing="1" w:line="240" w:lineRule="auto"/>
        <w:rPr>
          <w:rFonts w:ascii="Tahoma" w:eastAsia="Times New Roman" w:hAnsi="Tahoma" w:cs="Tahoma"/>
          <w:b/>
          <w:sz w:val="24"/>
          <w:szCs w:val="24"/>
        </w:rPr>
      </w:pPr>
      <w:r w:rsidRPr="00D1109E">
        <w:rPr>
          <w:rFonts w:ascii="Tahoma" w:eastAsia="Times New Roman" w:hAnsi="Tahoma" w:cs="Tahoma"/>
          <w:b/>
          <w:sz w:val="24"/>
          <w:szCs w:val="24"/>
        </w:rPr>
        <w:t>Bed &amp; Breakfast</w:t>
      </w:r>
    </w:p>
    <w:p w14:paraId="66DEAFE0" w14:textId="77777777" w:rsidR="00D1109E" w:rsidRPr="00D1109E" w:rsidRDefault="00D1109E" w:rsidP="00D1109E">
      <w:pPr>
        <w:numPr>
          <w:ilvl w:val="0"/>
          <w:numId w:val="3"/>
        </w:numPr>
        <w:spacing w:after="0" w:line="240" w:lineRule="auto"/>
        <w:ind w:left="900"/>
        <w:rPr>
          <w:rFonts w:ascii="Tahoma" w:eastAsia="Times New Roman" w:hAnsi="Tahoma" w:cs="Tahoma"/>
          <w:sz w:val="24"/>
          <w:szCs w:val="24"/>
        </w:rPr>
      </w:pPr>
      <w:r w:rsidRPr="00D1109E">
        <w:rPr>
          <w:rFonts w:ascii="Tahoma" w:eastAsia="Times New Roman" w:hAnsi="Tahoma" w:cs="Tahoma"/>
          <w:sz w:val="24"/>
          <w:szCs w:val="24"/>
        </w:rPr>
        <w:t xml:space="preserve">Clay Corner Inn </w:t>
      </w:r>
      <w:r w:rsidRPr="00D1109E">
        <w:rPr>
          <w:rFonts w:ascii="Tahoma" w:eastAsia="Times New Roman" w:hAnsi="Tahoma" w:cs="Tahoma"/>
          <w:sz w:val="24"/>
          <w:szCs w:val="24"/>
        </w:rPr>
        <w:tab/>
        <w:t xml:space="preserve">(540) 552-4030 </w:t>
      </w:r>
      <w:r w:rsidRPr="00D1109E">
        <w:rPr>
          <w:rFonts w:ascii="Tahoma" w:eastAsia="Times New Roman" w:hAnsi="Tahoma" w:cs="Tahoma"/>
          <w:sz w:val="24"/>
          <w:szCs w:val="24"/>
        </w:rPr>
        <w:tab/>
      </w:r>
      <w:hyperlink r:id="rId14" w:history="1">
        <w:r w:rsidRPr="00D1109E">
          <w:rPr>
            <w:rFonts w:ascii="Tahoma" w:eastAsia="Times New Roman" w:hAnsi="Tahoma" w:cs="Tahoma"/>
            <w:color w:val="800000"/>
            <w:sz w:val="24"/>
            <w:szCs w:val="24"/>
            <w:u w:val="single"/>
          </w:rPr>
          <w:t>www.claycorner.com</w:t>
        </w:r>
      </w:hyperlink>
      <w:r w:rsidRPr="00D1109E">
        <w:rPr>
          <w:rFonts w:ascii="Tahoma" w:eastAsia="Times New Roman" w:hAnsi="Tahoma" w:cs="Tahoma"/>
          <w:sz w:val="24"/>
          <w:szCs w:val="24"/>
        </w:rPr>
        <w:t xml:space="preserve"> </w:t>
      </w:r>
    </w:p>
    <w:p w14:paraId="080E2482" w14:textId="77777777" w:rsidR="00D1109E" w:rsidRPr="00D1109E" w:rsidRDefault="00D1109E" w:rsidP="00D1109E">
      <w:pPr>
        <w:numPr>
          <w:ilvl w:val="0"/>
          <w:numId w:val="3"/>
        </w:numPr>
        <w:spacing w:after="0" w:line="240" w:lineRule="auto"/>
        <w:ind w:left="900"/>
        <w:rPr>
          <w:rFonts w:ascii="Tahoma" w:eastAsia="Times New Roman" w:hAnsi="Tahoma" w:cs="Tahoma"/>
          <w:sz w:val="24"/>
          <w:szCs w:val="24"/>
        </w:rPr>
      </w:pPr>
      <w:r w:rsidRPr="00D1109E">
        <w:rPr>
          <w:rFonts w:ascii="Tahoma" w:eastAsia="Times New Roman" w:hAnsi="Tahoma" w:cs="Tahoma"/>
          <w:sz w:val="24"/>
          <w:szCs w:val="24"/>
        </w:rPr>
        <w:t>Main Street Inn</w:t>
      </w:r>
      <w:r w:rsidRPr="00D1109E">
        <w:rPr>
          <w:rFonts w:ascii="Tahoma" w:eastAsia="Times New Roman" w:hAnsi="Tahoma" w:cs="Tahoma"/>
          <w:sz w:val="24"/>
          <w:szCs w:val="24"/>
        </w:rPr>
        <w:tab/>
        <w:t>(540) 552-6246</w:t>
      </w:r>
      <w:r w:rsidRPr="00D1109E">
        <w:rPr>
          <w:rFonts w:ascii="Tahoma" w:eastAsia="Times New Roman" w:hAnsi="Tahoma" w:cs="Tahoma"/>
          <w:sz w:val="24"/>
          <w:szCs w:val="24"/>
        </w:rPr>
        <w:tab/>
      </w:r>
      <w:hyperlink r:id="rId15" w:history="1">
        <w:r w:rsidRPr="00D1109E">
          <w:rPr>
            <w:rFonts w:ascii="Tahoma" w:eastAsia="Times New Roman" w:hAnsi="Tahoma" w:cs="Tahoma"/>
            <w:color w:val="800000"/>
            <w:sz w:val="24"/>
            <w:szCs w:val="24"/>
            <w:u w:val="single"/>
          </w:rPr>
          <w:t>www.mainstreetinnblacksburg.com</w:t>
        </w:r>
      </w:hyperlink>
      <w:r w:rsidRPr="00D1109E">
        <w:rPr>
          <w:rFonts w:ascii="Tahoma" w:eastAsia="Times New Roman" w:hAnsi="Tahoma" w:cs="Tahoma"/>
          <w:sz w:val="24"/>
          <w:szCs w:val="24"/>
        </w:rPr>
        <w:t xml:space="preserve"> </w:t>
      </w:r>
    </w:p>
    <w:p w14:paraId="219B3392" w14:textId="77777777" w:rsidR="00D1109E" w:rsidRPr="00D1109E" w:rsidRDefault="00D1109E" w:rsidP="00D1109E">
      <w:pPr>
        <w:numPr>
          <w:ilvl w:val="0"/>
          <w:numId w:val="3"/>
        </w:numPr>
        <w:spacing w:after="0" w:line="240" w:lineRule="auto"/>
        <w:ind w:left="900"/>
        <w:rPr>
          <w:rFonts w:ascii="Tahoma" w:eastAsia="Times New Roman" w:hAnsi="Tahoma" w:cs="Tahoma"/>
          <w:sz w:val="24"/>
          <w:szCs w:val="24"/>
        </w:rPr>
      </w:pPr>
      <w:r w:rsidRPr="00D1109E">
        <w:rPr>
          <w:rFonts w:ascii="Tahoma" w:eastAsia="Times New Roman" w:hAnsi="Tahoma" w:cs="Tahoma"/>
          <w:sz w:val="24"/>
          <w:szCs w:val="24"/>
        </w:rPr>
        <w:t>Collegiate Inn</w:t>
      </w:r>
      <w:r w:rsidRPr="00D1109E">
        <w:rPr>
          <w:rFonts w:ascii="Tahoma" w:eastAsia="Times New Roman" w:hAnsi="Tahoma" w:cs="Tahoma"/>
          <w:sz w:val="24"/>
          <w:szCs w:val="24"/>
        </w:rPr>
        <w:tab/>
        <w:t>(540) 951-0200</w:t>
      </w:r>
      <w:r w:rsidRPr="00D1109E">
        <w:rPr>
          <w:rFonts w:ascii="Tahoma" w:eastAsia="Times New Roman" w:hAnsi="Tahoma" w:cs="Tahoma"/>
          <w:sz w:val="24"/>
          <w:szCs w:val="24"/>
        </w:rPr>
        <w:tab/>
      </w:r>
      <w:hyperlink r:id="rId16" w:history="1">
        <w:r w:rsidRPr="00D1109E">
          <w:rPr>
            <w:rFonts w:ascii="Tahoma" w:eastAsia="Times New Roman" w:hAnsi="Tahoma" w:cs="Tahoma"/>
            <w:color w:val="800000"/>
            <w:sz w:val="24"/>
            <w:szCs w:val="24"/>
            <w:u w:val="single"/>
          </w:rPr>
          <w:t>www.ciblacksburg.com</w:t>
        </w:r>
      </w:hyperlink>
      <w:r w:rsidRPr="00D1109E">
        <w:rPr>
          <w:rFonts w:ascii="Tahoma" w:eastAsia="Times New Roman" w:hAnsi="Tahoma" w:cs="Tahoma"/>
          <w:sz w:val="24"/>
          <w:szCs w:val="24"/>
        </w:rPr>
        <w:t xml:space="preserve"> </w:t>
      </w:r>
    </w:p>
    <w:p w14:paraId="5A161F2F" w14:textId="77777777" w:rsidR="00D1109E" w:rsidRPr="00D1109E" w:rsidRDefault="00D1109E" w:rsidP="00D1109E">
      <w:pPr>
        <w:spacing w:before="100" w:beforeAutospacing="1" w:after="100" w:afterAutospacing="1" w:line="240" w:lineRule="auto"/>
        <w:rPr>
          <w:rFonts w:ascii="Times New Roman" w:eastAsia="Times New Roman" w:hAnsi="Times New Roman" w:cs="Times New Roman"/>
          <w:sz w:val="24"/>
          <w:szCs w:val="24"/>
        </w:rPr>
      </w:pPr>
    </w:p>
    <w:p w14:paraId="1DB7424A" w14:textId="77777777" w:rsidR="00D1109E" w:rsidRPr="00D1109E" w:rsidRDefault="00D1109E" w:rsidP="00D1109E">
      <w:pPr>
        <w:spacing w:before="100" w:beforeAutospacing="1" w:after="100" w:afterAutospacing="1" w:line="240" w:lineRule="auto"/>
        <w:rPr>
          <w:rFonts w:ascii="Times New Roman" w:eastAsia="Times New Roman" w:hAnsi="Times New Roman" w:cs="Times New Roman"/>
          <w:sz w:val="24"/>
          <w:szCs w:val="24"/>
        </w:rPr>
      </w:pPr>
    </w:p>
    <w:p w14:paraId="1A76E029" w14:textId="77777777" w:rsidR="00D1109E" w:rsidRPr="00D1109E" w:rsidRDefault="00D1109E" w:rsidP="00D1109E">
      <w:pPr>
        <w:keepNext/>
        <w:keepLines/>
        <w:spacing w:before="40" w:after="0"/>
        <w:jc w:val="center"/>
        <w:outlineLvl w:val="2"/>
        <w:rPr>
          <w:rFonts w:ascii="Tahoma" w:eastAsia="Times New Roman" w:hAnsi="Tahoma" w:cs="Tahoma"/>
          <w:b/>
          <w:color w:val="000000"/>
          <w:sz w:val="28"/>
          <w:szCs w:val="28"/>
        </w:rPr>
      </w:pPr>
      <w:r w:rsidRPr="00D1109E">
        <w:rPr>
          <w:rFonts w:ascii="Tahoma" w:eastAsia="Times New Roman" w:hAnsi="Tahoma" w:cs="Tahoma"/>
          <w:b/>
          <w:color w:val="000000"/>
          <w:sz w:val="28"/>
          <w:szCs w:val="28"/>
        </w:rPr>
        <w:lastRenderedPageBreak/>
        <w:t>Blacksburg Transit (BT)</w:t>
      </w:r>
    </w:p>
    <w:p w14:paraId="5D823F1D" w14:textId="77777777" w:rsidR="00D1109E" w:rsidRPr="00D1109E" w:rsidRDefault="00D1109E" w:rsidP="00D1109E">
      <w:pPr>
        <w:spacing w:before="100" w:beforeAutospacing="1" w:after="100" w:afterAutospacing="1" w:line="240" w:lineRule="auto"/>
        <w:rPr>
          <w:rFonts w:ascii="Arial Narrow" w:eastAsia="Times New Roman" w:hAnsi="Arial Narrow" w:cs="Tahoma"/>
        </w:rPr>
      </w:pPr>
      <w:r w:rsidRPr="00D1109E">
        <w:rPr>
          <w:rFonts w:ascii="Arial Narrow" w:eastAsia="Times New Roman" w:hAnsi="Arial Narrow" w:cs="Tahoma"/>
          <w:b/>
          <w:color w:val="FF0000"/>
        </w:rPr>
        <w:t>Blacksburg Transit</w:t>
      </w:r>
      <w:r w:rsidRPr="00D1109E">
        <w:rPr>
          <w:rFonts w:ascii="Arial Narrow" w:eastAsia="Times New Roman" w:hAnsi="Arial Narrow" w:cs="Tahoma"/>
          <w:color w:val="FF0000"/>
        </w:rPr>
        <w:t xml:space="preserve"> </w:t>
      </w:r>
      <w:r w:rsidRPr="00D1109E">
        <w:rPr>
          <w:rFonts w:ascii="Arial Narrow" w:eastAsia="Times New Roman" w:hAnsi="Arial Narrow" w:cs="Tahoma"/>
        </w:rPr>
        <w:t>provides public transportation to the citizens of Blacksburg, Virginia Tech faculty, staff, and students, and partnering communities within the New River Valley and has been named one of the 10 best small transit systems in North America. Virginia Tech students, faculty, and staff make up 95 percent of the ridership of Blacksburg Transit.</w:t>
      </w:r>
    </w:p>
    <w:p w14:paraId="68BC1A8B" w14:textId="77777777" w:rsidR="00D1109E" w:rsidRPr="00D1109E" w:rsidRDefault="00D1109E" w:rsidP="00D1109E">
      <w:pPr>
        <w:spacing w:before="100" w:beforeAutospacing="1" w:after="100" w:afterAutospacing="1" w:line="240" w:lineRule="auto"/>
        <w:rPr>
          <w:rFonts w:ascii="Arial Narrow" w:eastAsia="Times New Roman" w:hAnsi="Arial Narrow" w:cs="Tahoma"/>
        </w:rPr>
      </w:pPr>
      <w:r w:rsidRPr="00D1109E">
        <w:rPr>
          <w:rFonts w:ascii="Arial Narrow" w:eastAsia="Times New Roman" w:hAnsi="Arial Narrow" w:cs="Tahoma"/>
        </w:rPr>
        <w:t>The bus system is tailored to fit the needs of Virginia Tech students and the university community. Riding Blacksburg Transit is fare–free for Virginia Tech students. Virginia Tech students also have unlimited access to all Blacksburg Transit routes.</w:t>
      </w:r>
    </w:p>
    <w:p w14:paraId="13532CA0" w14:textId="77777777" w:rsidR="00D1109E" w:rsidRPr="00D1109E" w:rsidRDefault="00D1109E" w:rsidP="00D1109E">
      <w:pPr>
        <w:spacing w:before="100" w:beforeAutospacing="1" w:after="100" w:afterAutospacing="1" w:line="240" w:lineRule="auto"/>
        <w:rPr>
          <w:rFonts w:ascii="Arial Narrow" w:eastAsia="Times New Roman" w:hAnsi="Arial Narrow" w:cs="Tahoma"/>
        </w:rPr>
      </w:pPr>
      <w:r w:rsidRPr="00D1109E">
        <w:rPr>
          <w:rFonts w:ascii="Arial Narrow" w:eastAsia="Times New Roman" w:hAnsi="Arial Narrow" w:cs="Tahoma"/>
        </w:rPr>
        <w:t>For more information visit call Blacksburg Transit 540–961–1185 or visit their website.</w:t>
      </w:r>
    </w:p>
    <w:p w14:paraId="78E3BFB4" w14:textId="77777777" w:rsidR="00D1109E" w:rsidRPr="00D1109E" w:rsidRDefault="00D1109E" w:rsidP="00D1109E">
      <w:pPr>
        <w:keepNext/>
        <w:keepLines/>
        <w:spacing w:before="40" w:after="0"/>
        <w:jc w:val="center"/>
        <w:outlineLvl w:val="2"/>
        <w:rPr>
          <w:rFonts w:ascii="Tahoma" w:eastAsia="Times New Roman" w:hAnsi="Tahoma" w:cs="Tahoma"/>
          <w:b/>
          <w:color w:val="000000"/>
          <w:sz w:val="28"/>
          <w:szCs w:val="28"/>
        </w:rPr>
      </w:pPr>
      <w:r w:rsidRPr="00D1109E">
        <w:rPr>
          <w:rFonts w:ascii="Tahoma" w:eastAsia="Times New Roman" w:hAnsi="Tahoma" w:cs="Tahoma"/>
          <w:b/>
          <w:color w:val="000000"/>
          <w:sz w:val="28"/>
          <w:szCs w:val="28"/>
        </w:rPr>
        <w:t>Virginia Breeze</w:t>
      </w:r>
    </w:p>
    <w:p w14:paraId="543E4477" w14:textId="77777777" w:rsidR="00D1109E" w:rsidRPr="00D1109E" w:rsidRDefault="00D1109E" w:rsidP="00D1109E">
      <w:pPr>
        <w:spacing w:before="100" w:beforeAutospacing="1" w:after="100" w:afterAutospacing="1" w:line="240" w:lineRule="auto"/>
        <w:rPr>
          <w:rFonts w:ascii="Arial Narrow" w:eastAsia="Times New Roman" w:hAnsi="Arial Narrow" w:cs="Tahoma"/>
          <w:sz w:val="24"/>
          <w:szCs w:val="24"/>
        </w:rPr>
      </w:pPr>
      <w:r w:rsidRPr="00D1109E">
        <w:rPr>
          <w:rFonts w:ascii="Arial Narrow" w:eastAsia="Times New Roman" w:hAnsi="Arial Narrow" w:cs="Tahoma"/>
          <w:sz w:val="24"/>
          <w:szCs w:val="24"/>
        </w:rPr>
        <w:t xml:space="preserve">The </w:t>
      </w:r>
      <w:r w:rsidRPr="00D1109E">
        <w:rPr>
          <w:rFonts w:ascii="Arial Narrow" w:eastAsia="Times New Roman" w:hAnsi="Arial Narrow" w:cs="Tahoma"/>
          <w:b/>
          <w:color w:val="FF0000"/>
          <w:sz w:val="24"/>
          <w:szCs w:val="24"/>
        </w:rPr>
        <w:t>Virginia Breeze</w:t>
      </w:r>
      <w:r w:rsidRPr="00D1109E">
        <w:rPr>
          <w:rFonts w:ascii="Arial Narrow" w:eastAsia="Times New Roman" w:hAnsi="Arial Narrow" w:cs="Tahoma"/>
          <w:sz w:val="24"/>
          <w:szCs w:val="24"/>
        </w:rPr>
        <w:t xml:space="preserve"> offers daily trips from Blacksburg to Washington D.C. The daily route includes several stops in the New River Valley, Shenandoah Valley and Northern Virginia.</w:t>
      </w:r>
    </w:p>
    <w:p w14:paraId="73D56E9B" w14:textId="77777777" w:rsidR="00D1109E" w:rsidRPr="00D1109E" w:rsidRDefault="00D1109E" w:rsidP="00D1109E">
      <w:pPr>
        <w:spacing w:before="100" w:beforeAutospacing="1" w:after="100" w:afterAutospacing="1" w:line="240" w:lineRule="auto"/>
        <w:rPr>
          <w:rFonts w:ascii="Arial Narrow" w:eastAsia="Times New Roman" w:hAnsi="Arial Narrow" w:cs="Tahoma"/>
          <w:sz w:val="24"/>
          <w:szCs w:val="24"/>
        </w:rPr>
      </w:pPr>
      <w:r w:rsidRPr="00D1109E">
        <w:rPr>
          <w:rFonts w:ascii="Arial Narrow" w:eastAsia="Times New Roman" w:hAnsi="Arial Narrow" w:cs="Tahoma"/>
          <w:sz w:val="24"/>
          <w:szCs w:val="24"/>
        </w:rPr>
        <w:t xml:space="preserve">For more information visit the Virginia Breeze website, Facebook, or call </w:t>
      </w:r>
      <w:hyperlink r:id="rId17" w:tgtFrame="_blank" w:history="1">
        <w:r w:rsidRPr="00D1109E">
          <w:rPr>
            <w:rFonts w:ascii="Arial Narrow" w:eastAsia="Times New Roman" w:hAnsi="Arial Narrow" w:cs="Tahoma"/>
            <w:sz w:val="24"/>
            <w:szCs w:val="24"/>
          </w:rPr>
          <w:t>1-877-462-6342</w:t>
        </w:r>
      </w:hyperlink>
      <w:r w:rsidRPr="00D1109E">
        <w:rPr>
          <w:rFonts w:ascii="Arial Narrow" w:eastAsia="Times New Roman" w:hAnsi="Arial Narrow" w:cs="Tahoma"/>
          <w:sz w:val="24"/>
          <w:szCs w:val="24"/>
        </w:rPr>
        <w:t>.</w:t>
      </w:r>
    </w:p>
    <w:p w14:paraId="5E01274B" w14:textId="77777777" w:rsidR="00D1109E" w:rsidRPr="00D1109E" w:rsidRDefault="00D1109E" w:rsidP="00D1109E">
      <w:pPr>
        <w:spacing w:before="100" w:beforeAutospacing="1" w:after="100" w:afterAutospacing="1" w:line="240" w:lineRule="auto"/>
        <w:jc w:val="center"/>
        <w:outlineLvl w:val="0"/>
        <w:rPr>
          <w:rFonts w:ascii="Tahoma" w:eastAsia="Times New Roman" w:hAnsi="Tahoma" w:cs="Tahoma"/>
          <w:b/>
          <w:bCs/>
          <w:kern w:val="36"/>
          <w:sz w:val="28"/>
          <w:szCs w:val="28"/>
        </w:rPr>
      </w:pPr>
      <w:r w:rsidRPr="00D1109E">
        <w:rPr>
          <w:rFonts w:ascii="Tahoma" w:eastAsia="Times New Roman" w:hAnsi="Tahoma" w:cs="Tahoma"/>
          <w:b/>
          <w:bCs/>
          <w:kern w:val="36"/>
          <w:sz w:val="28"/>
          <w:szCs w:val="28"/>
        </w:rPr>
        <w:t>Blacksburg-Roanoke Smart Way Shuttle</w:t>
      </w:r>
    </w:p>
    <w:p w14:paraId="6D4D532B" w14:textId="77777777" w:rsidR="00D1109E" w:rsidRPr="00D1109E" w:rsidRDefault="00D1109E" w:rsidP="00D1109E">
      <w:pPr>
        <w:spacing w:before="100" w:beforeAutospacing="1" w:after="100" w:afterAutospacing="1" w:line="240" w:lineRule="auto"/>
        <w:jc w:val="both"/>
        <w:rPr>
          <w:rFonts w:ascii="Arial Narrow" w:eastAsia="Times New Roman" w:hAnsi="Arial Narrow" w:cs="Tahoma"/>
        </w:rPr>
      </w:pPr>
      <w:r w:rsidRPr="00D1109E">
        <w:rPr>
          <w:rFonts w:ascii="Arial Narrow" w:eastAsia="Times New Roman" w:hAnsi="Arial Narrow" w:cs="Tahoma"/>
        </w:rPr>
        <w:t>The </w:t>
      </w:r>
      <w:r w:rsidRPr="00D1109E">
        <w:rPr>
          <w:rFonts w:ascii="Arial Narrow" w:eastAsia="Times New Roman" w:hAnsi="Arial Narrow" w:cs="Tahoma"/>
          <w:b/>
          <w:color w:val="FF0000"/>
        </w:rPr>
        <w:t>Smart Way shuttle</w:t>
      </w:r>
      <w:r w:rsidRPr="00D1109E">
        <w:rPr>
          <w:rFonts w:ascii="Arial Narrow" w:eastAsia="Times New Roman" w:hAnsi="Arial Narrow" w:cs="Tahoma"/>
          <w:color w:val="FF0000"/>
        </w:rPr>
        <w:t> </w:t>
      </w:r>
      <w:r w:rsidRPr="00D1109E">
        <w:rPr>
          <w:rFonts w:ascii="Arial Narrow" w:eastAsia="Times New Roman" w:hAnsi="Arial Narrow" w:cs="Tahoma"/>
        </w:rPr>
        <w:t>provides service between the Roanoke Valley and the Virginia Tech campus for $4 each way.</w:t>
      </w:r>
    </w:p>
    <w:p w14:paraId="4A7C7A2D" w14:textId="77777777" w:rsidR="00D1109E" w:rsidRPr="00D1109E" w:rsidRDefault="00D1109E" w:rsidP="00D1109E">
      <w:pPr>
        <w:spacing w:before="100" w:beforeAutospacing="1" w:after="100" w:afterAutospacing="1" w:line="240" w:lineRule="auto"/>
        <w:jc w:val="both"/>
        <w:rPr>
          <w:rFonts w:ascii="Arial Narrow" w:eastAsia="Times New Roman" w:hAnsi="Arial Narrow" w:cs="Tahoma"/>
        </w:rPr>
      </w:pPr>
      <w:r w:rsidRPr="00D1109E">
        <w:rPr>
          <w:rFonts w:ascii="Arial Narrow" w:eastAsia="Times New Roman" w:hAnsi="Arial Narrow" w:cs="Tahoma"/>
        </w:rPr>
        <w:t>Smart Way monthly passes are available to Virginia Tech students and employees at a discount of 25 percent off the normal price.</w:t>
      </w:r>
    </w:p>
    <w:p w14:paraId="2467FD5F" w14:textId="77777777" w:rsidR="00D1109E" w:rsidRPr="00D1109E" w:rsidRDefault="00D1109E" w:rsidP="00D1109E">
      <w:pPr>
        <w:spacing w:before="100" w:beforeAutospacing="1" w:after="100" w:afterAutospacing="1" w:line="240" w:lineRule="auto"/>
        <w:jc w:val="both"/>
        <w:rPr>
          <w:rFonts w:ascii="Arial Narrow" w:eastAsia="Times New Roman" w:hAnsi="Arial Narrow" w:cs="Tahoma"/>
        </w:rPr>
      </w:pPr>
      <w:r w:rsidRPr="00D1109E">
        <w:rPr>
          <w:rFonts w:ascii="Arial Narrow" w:eastAsia="Times New Roman" w:hAnsi="Arial Narrow" w:cs="Tahoma"/>
        </w:rPr>
        <w:t>For those returning on a Sunday to the Roanoke Regional Airport, a special transfer is available which allows passengers to travel back on the Roanoke/Blacksburg Airport Shuttle for $4 (regularly priced at $30). Passengers must get a transfer ticket from the Smart Way driver when travelling to the airport. For updates, schedules, and more information, visit the website call 1–800–388–7005.</w:t>
      </w:r>
    </w:p>
    <w:p w14:paraId="446FE401" w14:textId="77777777" w:rsidR="00D1109E" w:rsidRPr="00D1109E" w:rsidRDefault="00D1109E" w:rsidP="00D1109E">
      <w:pPr>
        <w:spacing w:before="100" w:beforeAutospacing="1" w:after="100" w:afterAutospacing="1" w:line="240" w:lineRule="auto"/>
        <w:jc w:val="center"/>
        <w:rPr>
          <w:rFonts w:ascii="Tahoma" w:eastAsia="Times New Roman" w:hAnsi="Tahoma" w:cs="Tahoma"/>
          <w:b/>
          <w:sz w:val="28"/>
          <w:szCs w:val="28"/>
        </w:rPr>
      </w:pPr>
      <w:r w:rsidRPr="00D1109E">
        <w:rPr>
          <w:rFonts w:ascii="Tahoma" w:eastAsia="Times New Roman" w:hAnsi="Tahoma" w:cs="Tahoma"/>
          <w:b/>
          <w:sz w:val="28"/>
          <w:szCs w:val="28"/>
        </w:rPr>
        <w:t>Amtrak Train Service</w:t>
      </w:r>
    </w:p>
    <w:p w14:paraId="138AC093" w14:textId="77777777" w:rsidR="00D1109E" w:rsidRPr="00D1109E" w:rsidRDefault="00D1109E" w:rsidP="00D1109E">
      <w:pPr>
        <w:spacing w:before="100" w:beforeAutospacing="1" w:after="100" w:afterAutospacing="1" w:line="240" w:lineRule="auto"/>
        <w:jc w:val="both"/>
        <w:rPr>
          <w:rFonts w:ascii="Arial Narrow" w:eastAsia="Times New Roman" w:hAnsi="Arial Narrow" w:cs="Tahoma"/>
          <w:sz w:val="24"/>
          <w:szCs w:val="24"/>
        </w:rPr>
      </w:pPr>
      <w:r w:rsidRPr="00D1109E">
        <w:rPr>
          <w:rFonts w:ascii="Arial Narrow" w:eastAsia="Times New Roman" w:hAnsi="Arial Narrow" w:cs="Tahoma"/>
          <w:b/>
          <w:color w:val="FF0000"/>
          <w:sz w:val="24"/>
          <w:szCs w:val="24"/>
        </w:rPr>
        <w:t>Amtrak's</w:t>
      </w:r>
      <w:r w:rsidRPr="00D1109E">
        <w:rPr>
          <w:rFonts w:ascii="Arial Narrow" w:eastAsia="Times New Roman" w:hAnsi="Arial Narrow" w:cs="Tahoma"/>
          <w:sz w:val="24"/>
          <w:szCs w:val="24"/>
        </w:rPr>
        <w:t xml:space="preserve"> closest station to Virginia Tech is in Roanoke, VA. To get there from campus you can use the Smart Way bus (</w:t>
      </w:r>
      <w:hyperlink r:id="rId18" w:history="1">
        <w:r w:rsidRPr="00D1109E">
          <w:rPr>
            <w:rFonts w:ascii="Arial Narrow" w:eastAsia="Times New Roman" w:hAnsi="Arial Narrow" w:cs="Tahoma"/>
            <w:color w:val="0000FF"/>
            <w:sz w:val="24"/>
            <w:szCs w:val="24"/>
            <w:u w:val="single"/>
          </w:rPr>
          <w:t>smartwaybus.com</w:t>
        </w:r>
      </w:hyperlink>
      <w:r w:rsidRPr="00D1109E">
        <w:rPr>
          <w:rFonts w:ascii="Arial Narrow" w:eastAsia="Times New Roman" w:hAnsi="Arial Narrow" w:cs="Tahoma"/>
          <w:sz w:val="24"/>
          <w:szCs w:val="24"/>
        </w:rPr>
        <w:t xml:space="preserve">). For more information about Amtrak visit: </w:t>
      </w:r>
      <w:hyperlink r:id="rId19" w:history="1">
        <w:r w:rsidRPr="00D1109E">
          <w:rPr>
            <w:rFonts w:ascii="Arial Narrow" w:eastAsia="Times New Roman" w:hAnsi="Arial Narrow" w:cs="Tahoma"/>
            <w:color w:val="0000FF"/>
            <w:sz w:val="24"/>
            <w:szCs w:val="24"/>
            <w:u w:val="single"/>
          </w:rPr>
          <w:t>www.amtrak.com</w:t>
        </w:r>
      </w:hyperlink>
    </w:p>
    <w:p w14:paraId="4D0A8272"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273B2E5A" w14:textId="10BCA06D" w:rsidR="00D1109E" w:rsidRPr="00D1109E" w:rsidRDefault="00D1109E" w:rsidP="00D1109E">
      <w:pPr>
        <w:spacing w:before="100" w:beforeAutospacing="1" w:after="100" w:afterAutospacing="1" w:line="240" w:lineRule="auto"/>
        <w:jc w:val="center"/>
        <w:rPr>
          <w:rFonts w:ascii="Tahoma" w:eastAsia="Times New Roman" w:hAnsi="Tahoma" w:cs="Tahoma"/>
          <w:sz w:val="24"/>
          <w:szCs w:val="24"/>
        </w:rPr>
      </w:pPr>
      <w:r w:rsidRPr="00D1109E">
        <w:rPr>
          <w:rFonts w:ascii="Calibri" w:eastAsia="Times New Roman" w:hAnsi="Calibri" w:cs="Times New Roman"/>
          <w:noProof/>
        </w:rPr>
        <w:drawing>
          <wp:inline distT="0" distB="0" distL="0" distR="0" wp14:anchorId="5C02244F" wp14:editId="6B009763">
            <wp:extent cx="1177925" cy="810260"/>
            <wp:effectExtent l="0" t="0" r="3175" b="8890"/>
            <wp:docPr id="5" name="Picture 5" descr="http://www.homeride.com/images/ma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meride.com/images/mainlogo.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7925" cy="810260"/>
                    </a:xfrm>
                    <a:prstGeom prst="rect">
                      <a:avLst/>
                    </a:prstGeom>
                    <a:noFill/>
                    <a:ln>
                      <a:noFill/>
                    </a:ln>
                  </pic:spPr>
                </pic:pic>
              </a:graphicData>
            </a:graphic>
          </wp:inline>
        </w:drawing>
      </w:r>
    </w:p>
    <w:p w14:paraId="246DEB7E" w14:textId="77777777" w:rsidR="00D1109E" w:rsidRPr="00D1109E" w:rsidRDefault="00D1109E" w:rsidP="00D1109E">
      <w:pPr>
        <w:spacing w:before="100" w:beforeAutospacing="1" w:after="100" w:afterAutospacing="1" w:line="240" w:lineRule="auto"/>
        <w:jc w:val="both"/>
        <w:rPr>
          <w:rFonts w:ascii="Arial Narrow" w:eastAsia="Times New Roman" w:hAnsi="Arial Narrow" w:cs="Tahoma"/>
        </w:rPr>
      </w:pPr>
      <w:r w:rsidRPr="00D1109E">
        <w:rPr>
          <w:rFonts w:ascii="Arial Narrow" w:eastAsia="Times New Roman" w:hAnsi="Arial Narrow" w:cs="Tahoma"/>
          <w:b/>
          <w:bCs/>
        </w:rPr>
        <w:t>Home Ride</w:t>
      </w:r>
      <w:r w:rsidRPr="00D1109E">
        <w:rPr>
          <w:rFonts w:ascii="Arial Narrow" w:eastAsia="Times New Roman" w:hAnsi="Arial Narrow" w:cs="Tahoma"/>
        </w:rPr>
        <w:t xml:space="preserve"> -- Provides weekend and holiday bus service from Radford University, Virginia Tech, James Madison University, and the University of Virginia to Northern Virginia, Richmond, Hampton, Harrisonburg, and Charlottesville.</w:t>
      </w:r>
    </w:p>
    <w:p w14:paraId="27F00E7A" w14:textId="77777777" w:rsidR="00D1109E" w:rsidRPr="00D1109E" w:rsidRDefault="00D1109E" w:rsidP="00D1109E">
      <w:pPr>
        <w:spacing w:after="0" w:line="240" w:lineRule="auto"/>
        <w:jc w:val="center"/>
        <w:rPr>
          <w:rFonts w:ascii="Arial Narrow" w:eastAsia="Times New Roman" w:hAnsi="Arial Narrow" w:cs="Tahoma"/>
        </w:rPr>
      </w:pPr>
      <w:r w:rsidRPr="00D1109E">
        <w:rPr>
          <w:rFonts w:ascii="Arial Narrow" w:eastAsia="Times New Roman" w:hAnsi="Arial Narrow" w:cs="Tahoma"/>
        </w:rPr>
        <w:t>Home Ride of Virginia</w:t>
      </w:r>
    </w:p>
    <w:p w14:paraId="3F681FA8" w14:textId="77777777" w:rsidR="00D1109E" w:rsidRPr="00D1109E" w:rsidRDefault="00D1109E" w:rsidP="00D1109E">
      <w:pPr>
        <w:spacing w:after="0" w:line="240" w:lineRule="auto"/>
        <w:jc w:val="center"/>
        <w:rPr>
          <w:rFonts w:ascii="Arial Narrow" w:eastAsia="Times New Roman" w:hAnsi="Arial Narrow" w:cs="Tahoma"/>
        </w:rPr>
      </w:pPr>
      <w:r w:rsidRPr="00D1109E">
        <w:rPr>
          <w:rFonts w:ascii="Arial Narrow" w:eastAsia="Times New Roman" w:hAnsi="Arial Narrow" w:cs="Tahoma"/>
        </w:rPr>
        <w:t>620 North Main Street Suite 304</w:t>
      </w:r>
    </w:p>
    <w:p w14:paraId="189358DC" w14:textId="77777777" w:rsidR="00D1109E" w:rsidRPr="00D1109E" w:rsidRDefault="00D1109E" w:rsidP="00D1109E">
      <w:pPr>
        <w:spacing w:after="0" w:line="240" w:lineRule="auto"/>
        <w:jc w:val="center"/>
        <w:rPr>
          <w:rFonts w:ascii="Arial Narrow" w:eastAsia="Times New Roman" w:hAnsi="Arial Narrow" w:cs="Tahoma"/>
        </w:rPr>
      </w:pPr>
      <w:r w:rsidRPr="00D1109E">
        <w:rPr>
          <w:rFonts w:ascii="Arial Narrow" w:eastAsia="Times New Roman" w:hAnsi="Arial Narrow" w:cs="Tahoma"/>
        </w:rPr>
        <w:t>Blacksburg, VA   24060</w:t>
      </w:r>
    </w:p>
    <w:p w14:paraId="67C4A7D1" w14:textId="77777777" w:rsidR="00D1109E" w:rsidRPr="00D1109E" w:rsidRDefault="00D1109E" w:rsidP="00D1109E">
      <w:pPr>
        <w:spacing w:after="0" w:line="240" w:lineRule="auto"/>
        <w:jc w:val="center"/>
        <w:rPr>
          <w:rFonts w:ascii="Arial Narrow" w:eastAsia="Times New Roman" w:hAnsi="Arial Narrow" w:cs="Tahoma"/>
        </w:rPr>
      </w:pPr>
      <w:r w:rsidRPr="00D1109E">
        <w:rPr>
          <w:rFonts w:ascii="Arial Narrow" w:eastAsia="Times New Roman" w:hAnsi="Arial Narrow" w:cs="Tahoma"/>
        </w:rPr>
        <w:br/>
        <w:t>(540) 953-2266</w:t>
      </w:r>
    </w:p>
    <w:p w14:paraId="7E66EA18" w14:textId="77777777" w:rsidR="00D1109E" w:rsidRPr="00D1109E" w:rsidRDefault="00D1109E" w:rsidP="00D1109E">
      <w:pPr>
        <w:spacing w:after="0" w:line="240" w:lineRule="auto"/>
        <w:jc w:val="center"/>
        <w:rPr>
          <w:rFonts w:ascii="Arial Narrow" w:eastAsia="Times New Roman" w:hAnsi="Arial Narrow" w:cs="Tahoma"/>
        </w:rPr>
      </w:pPr>
      <w:r w:rsidRPr="00D1109E">
        <w:rPr>
          <w:rFonts w:ascii="Arial Narrow" w:eastAsia="Times New Roman" w:hAnsi="Arial Narrow" w:cs="Tahoma"/>
        </w:rPr>
        <w:t>(800) 553-6644</w:t>
      </w:r>
    </w:p>
    <w:p w14:paraId="4D2F8D82" w14:textId="77777777" w:rsidR="00D1109E" w:rsidRPr="00D1109E" w:rsidRDefault="00D1109E" w:rsidP="00D1109E">
      <w:pPr>
        <w:rPr>
          <w:rFonts w:ascii="Tahoma" w:eastAsia="Times New Roman" w:hAnsi="Tahoma" w:cs="Tahoma"/>
          <w:b/>
        </w:rPr>
      </w:pPr>
    </w:p>
    <w:p w14:paraId="3454988E" w14:textId="77777777" w:rsidR="00D1109E" w:rsidRPr="00D1109E" w:rsidRDefault="00D1109E" w:rsidP="00D1109E">
      <w:pPr>
        <w:jc w:val="center"/>
        <w:rPr>
          <w:rFonts w:ascii="Tahoma" w:eastAsia="Times New Roman" w:hAnsi="Tahoma" w:cs="Tahoma"/>
          <w:b/>
          <w:sz w:val="36"/>
          <w:szCs w:val="36"/>
        </w:rPr>
      </w:pPr>
      <w:r w:rsidRPr="00D1109E">
        <w:rPr>
          <w:rFonts w:ascii="Tahoma" w:eastAsia="Times New Roman" w:hAnsi="Tahoma" w:cs="Tahoma"/>
          <w:b/>
          <w:sz w:val="36"/>
          <w:szCs w:val="36"/>
        </w:rPr>
        <w:lastRenderedPageBreak/>
        <w:t>College Transit</w:t>
      </w:r>
    </w:p>
    <w:p w14:paraId="2C6D61BE" w14:textId="77777777" w:rsidR="00D1109E" w:rsidRPr="00D1109E" w:rsidRDefault="00145DBF" w:rsidP="00D1109E">
      <w:pPr>
        <w:shd w:val="clear" w:color="auto" w:fill="FFFFFF"/>
        <w:spacing w:before="100" w:beforeAutospacing="1" w:after="100" w:afterAutospacing="1" w:line="240" w:lineRule="auto"/>
        <w:jc w:val="center"/>
        <w:rPr>
          <w:rFonts w:ascii="Tahoma" w:eastAsia="Times New Roman" w:hAnsi="Tahoma" w:cs="Tahoma"/>
          <w:b/>
        </w:rPr>
      </w:pPr>
      <w:hyperlink r:id="rId21" w:history="1">
        <w:r w:rsidR="00D1109E" w:rsidRPr="00D1109E">
          <w:rPr>
            <w:rFonts w:ascii="Tahoma" w:eastAsia="Times New Roman" w:hAnsi="Tahoma" w:cs="Tahoma"/>
            <w:b/>
            <w:color w:val="0000FF"/>
            <w:u w:val="single"/>
          </w:rPr>
          <w:t>http://www.collegetransit.com/</w:t>
        </w:r>
      </w:hyperlink>
    </w:p>
    <w:p w14:paraId="7B4B8DE9" w14:textId="7F01CD8D" w:rsidR="00D1109E" w:rsidRPr="00D1109E" w:rsidRDefault="00D1109E" w:rsidP="00D1109E">
      <w:pPr>
        <w:shd w:val="clear" w:color="auto" w:fill="FFFFFF"/>
        <w:spacing w:before="100" w:beforeAutospacing="1" w:after="100" w:afterAutospacing="1" w:line="240" w:lineRule="auto"/>
        <w:jc w:val="center"/>
        <w:rPr>
          <w:rFonts w:ascii="Tahoma" w:eastAsia="Times New Roman" w:hAnsi="Tahoma" w:cs="Tahoma"/>
          <w:b/>
        </w:rPr>
      </w:pPr>
      <w:r w:rsidRPr="00D1109E">
        <w:rPr>
          <w:rFonts w:ascii="Arial" w:eastAsia="Times New Roman" w:hAnsi="Arial" w:cs="Arial"/>
          <w:noProof/>
          <w:color w:val="000000"/>
          <w:sz w:val="24"/>
          <w:szCs w:val="24"/>
        </w:rPr>
        <w:drawing>
          <wp:inline distT="0" distB="0" distL="0" distR="0" wp14:anchorId="5937DC84" wp14:editId="4764BF0A">
            <wp:extent cx="4204970" cy="2805430"/>
            <wp:effectExtent l="0" t="0" r="5080" b="0"/>
            <wp:docPr id="4" name="Picture 4" descr="http://www.collegetransit.com/v/vspfiles/assets/images/12931017_1712180659056599_8350598821914010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llegetransit.com/v/vspfiles/assets/images/12931017_1712180659056599_8350598821914010922_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4970" cy="2805430"/>
                    </a:xfrm>
                    <a:prstGeom prst="rect">
                      <a:avLst/>
                    </a:prstGeom>
                    <a:noFill/>
                    <a:ln>
                      <a:noFill/>
                    </a:ln>
                  </pic:spPr>
                </pic:pic>
              </a:graphicData>
            </a:graphic>
          </wp:inline>
        </w:drawing>
      </w:r>
    </w:p>
    <w:p w14:paraId="1C902652" w14:textId="77777777" w:rsidR="00D1109E" w:rsidRPr="00D1109E" w:rsidRDefault="00D1109E" w:rsidP="00D1109E">
      <w:pPr>
        <w:shd w:val="clear" w:color="auto" w:fill="FFFFFF"/>
        <w:spacing w:before="100" w:beforeAutospacing="1" w:after="100" w:afterAutospacing="1" w:line="240" w:lineRule="auto"/>
        <w:rPr>
          <w:rFonts w:ascii="Arial Narrow" w:eastAsia="Times New Roman" w:hAnsi="Arial Narrow" w:cs="Tahoma"/>
          <w:color w:val="000000"/>
          <w:sz w:val="24"/>
          <w:szCs w:val="24"/>
        </w:rPr>
      </w:pPr>
      <w:r w:rsidRPr="00D1109E">
        <w:rPr>
          <w:rFonts w:ascii="Arial Narrow" w:eastAsia="Times New Roman" w:hAnsi="Arial Narrow" w:cs="Tahoma"/>
          <w:color w:val="000000"/>
          <w:sz w:val="24"/>
          <w:szCs w:val="24"/>
        </w:rPr>
        <w:t xml:space="preserve">For over twenty years, CollegeTransit has provided holiday transportation for college students. We proudly serve the students of </w:t>
      </w:r>
      <w:hyperlink r:id="rId23" w:history="1">
        <w:r w:rsidRPr="00D1109E">
          <w:rPr>
            <w:rFonts w:ascii="Arial Narrow" w:eastAsia="Times New Roman" w:hAnsi="Arial Narrow" w:cs="Tahoma"/>
            <w:color w:val="000000"/>
            <w:sz w:val="24"/>
            <w:szCs w:val="24"/>
          </w:rPr>
          <w:t>James Madison</w:t>
        </w:r>
      </w:hyperlink>
      <w:r w:rsidRPr="00D1109E">
        <w:rPr>
          <w:rFonts w:ascii="Arial Narrow" w:eastAsia="Times New Roman" w:hAnsi="Arial Narrow" w:cs="Tahoma"/>
          <w:color w:val="000000"/>
          <w:sz w:val="24"/>
          <w:szCs w:val="24"/>
        </w:rPr>
        <w:t xml:space="preserve"> and </w:t>
      </w:r>
      <w:hyperlink r:id="rId24" w:history="1">
        <w:r w:rsidRPr="00D1109E">
          <w:rPr>
            <w:rFonts w:ascii="Arial Narrow" w:eastAsia="Times New Roman" w:hAnsi="Arial Narrow" w:cs="Tahoma"/>
            <w:color w:val="000000"/>
            <w:sz w:val="24"/>
            <w:szCs w:val="24"/>
          </w:rPr>
          <w:t>Virginia Tech</w:t>
        </w:r>
      </w:hyperlink>
      <w:r w:rsidRPr="00D1109E">
        <w:rPr>
          <w:rFonts w:ascii="Arial Narrow" w:eastAsia="Times New Roman" w:hAnsi="Arial Narrow" w:cs="Tahoma"/>
          <w:color w:val="000000"/>
          <w:sz w:val="24"/>
          <w:szCs w:val="24"/>
        </w:rPr>
        <w:t xml:space="preserve"> for the major school holidays including Thanksgiving, Winter and Spring Breaks. We leave directly from each University campus and drop students off at locations in PA, </w:t>
      </w:r>
      <w:proofErr w:type="gramStart"/>
      <w:r w:rsidRPr="00D1109E">
        <w:rPr>
          <w:rFonts w:ascii="Arial Narrow" w:eastAsia="Times New Roman" w:hAnsi="Arial Narrow" w:cs="Tahoma"/>
          <w:color w:val="000000"/>
          <w:sz w:val="24"/>
          <w:szCs w:val="24"/>
        </w:rPr>
        <w:t>NJ</w:t>
      </w:r>
      <w:proofErr w:type="gramEnd"/>
      <w:r w:rsidRPr="00D1109E">
        <w:rPr>
          <w:rFonts w:ascii="Arial Narrow" w:eastAsia="Times New Roman" w:hAnsi="Arial Narrow" w:cs="Tahoma"/>
          <w:color w:val="000000"/>
          <w:sz w:val="24"/>
          <w:szCs w:val="24"/>
        </w:rPr>
        <w:t xml:space="preserve"> and NY. For specific drop-off and pick-up locations, please see our Locations page. </w:t>
      </w:r>
      <w:r w:rsidRPr="00D1109E">
        <w:rPr>
          <w:rFonts w:ascii="Arial Narrow" w:eastAsia="Times New Roman" w:hAnsi="Arial Narrow" w:cs="Tahoma"/>
          <w:color w:val="000000"/>
          <w:sz w:val="24"/>
          <w:szCs w:val="24"/>
        </w:rPr>
        <w:br/>
      </w:r>
      <w:r w:rsidRPr="00D1109E">
        <w:rPr>
          <w:rFonts w:ascii="Arial Narrow" w:eastAsia="Times New Roman" w:hAnsi="Arial Narrow" w:cs="Tahoma"/>
          <w:color w:val="000000"/>
          <w:sz w:val="24"/>
          <w:szCs w:val="24"/>
        </w:rPr>
        <w:br/>
        <w:t xml:space="preserve">Our goal is to provide value to students and parents by combining a convenient travel option with an affordable cost. Our prices are often less than what a family would spend on gas, tolls, </w:t>
      </w:r>
      <w:proofErr w:type="gramStart"/>
      <w:r w:rsidRPr="00D1109E">
        <w:rPr>
          <w:rFonts w:ascii="Arial Narrow" w:eastAsia="Times New Roman" w:hAnsi="Arial Narrow" w:cs="Tahoma"/>
          <w:color w:val="000000"/>
          <w:sz w:val="24"/>
          <w:szCs w:val="24"/>
        </w:rPr>
        <w:t>hotels</w:t>
      </w:r>
      <w:proofErr w:type="gramEnd"/>
      <w:r w:rsidRPr="00D1109E">
        <w:rPr>
          <w:rFonts w:ascii="Arial Narrow" w:eastAsia="Times New Roman" w:hAnsi="Arial Narrow" w:cs="Tahoma"/>
          <w:color w:val="000000"/>
          <w:sz w:val="24"/>
          <w:szCs w:val="24"/>
        </w:rPr>
        <w:t xml:space="preserve"> or airfare - not to mention their travel time to bring their student home. In short, CollegeTransit was created to make getting home for the holidays one less thing to worry about. </w:t>
      </w:r>
      <w:r w:rsidRPr="00D1109E">
        <w:rPr>
          <w:rFonts w:ascii="Arial Narrow" w:eastAsia="Times New Roman" w:hAnsi="Arial Narrow" w:cs="Tahoma"/>
          <w:color w:val="000000"/>
          <w:sz w:val="24"/>
          <w:szCs w:val="24"/>
        </w:rPr>
        <w:br/>
      </w:r>
      <w:r w:rsidRPr="00D1109E">
        <w:rPr>
          <w:rFonts w:ascii="Arial Narrow" w:eastAsia="Times New Roman" w:hAnsi="Arial Narrow" w:cs="Tahoma"/>
          <w:color w:val="000000"/>
          <w:sz w:val="24"/>
          <w:szCs w:val="24"/>
        </w:rPr>
        <w:br/>
      </w:r>
      <w:r w:rsidRPr="00D1109E">
        <w:rPr>
          <w:rFonts w:ascii="Arial Narrow" w:eastAsia="Times New Roman" w:hAnsi="Arial Narrow" w:cs="Tahoma"/>
          <w:color w:val="000000"/>
          <w:sz w:val="24"/>
          <w:szCs w:val="24"/>
        </w:rPr>
        <w:br/>
        <w:t xml:space="preserve">Trips are posted in the summer for Thanksgiving, September for Winter Break and December for Spring </w:t>
      </w:r>
      <w:proofErr w:type="gramStart"/>
      <w:r w:rsidRPr="00D1109E">
        <w:rPr>
          <w:rFonts w:ascii="Arial Narrow" w:eastAsia="Times New Roman" w:hAnsi="Arial Narrow" w:cs="Tahoma"/>
          <w:color w:val="000000"/>
          <w:sz w:val="24"/>
          <w:szCs w:val="24"/>
        </w:rPr>
        <w:t>Break..</w:t>
      </w:r>
      <w:proofErr w:type="gramEnd"/>
      <w:r w:rsidRPr="00D1109E">
        <w:rPr>
          <w:rFonts w:ascii="Arial Narrow" w:eastAsia="Times New Roman" w:hAnsi="Arial Narrow" w:cs="Tahoma"/>
          <w:color w:val="000000"/>
          <w:sz w:val="24"/>
          <w:szCs w:val="24"/>
        </w:rPr>
        <w:br/>
      </w:r>
      <w:r w:rsidRPr="00D1109E">
        <w:rPr>
          <w:rFonts w:ascii="Arial Narrow" w:eastAsia="Times New Roman" w:hAnsi="Arial Narrow" w:cs="Tahoma"/>
          <w:color w:val="000000"/>
          <w:sz w:val="24"/>
          <w:szCs w:val="24"/>
        </w:rPr>
        <w:br/>
      </w:r>
      <w:r w:rsidRPr="00D1109E">
        <w:rPr>
          <w:rFonts w:ascii="Arial Narrow" w:eastAsia="Times New Roman" w:hAnsi="Arial Narrow" w:cs="Tahoma"/>
          <w:i/>
          <w:iCs/>
          <w:color w:val="AE19B4"/>
          <w:sz w:val="24"/>
          <w:szCs w:val="24"/>
        </w:rPr>
        <w:t>"With everything else parents and students deal with going into their first year at college, having CollegeTransit available to bring our daughter home from JMU was a godsend." - JMU parent from CT</w:t>
      </w:r>
      <w:r w:rsidRPr="00D1109E">
        <w:rPr>
          <w:rFonts w:ascii="Arial Narrow" w:eastAsia="Times New Roman" w:hAnsi="Arial Narrow" w:cs="Tahoma"/>
          <w:color w:val="000000"/>
          <w:sz w:val="24"/>
          <w:szCs w:val="24"/>
        </w:rPr>
        <w:br/>
      </w:r>
    </w:p>
    <w:p w14:paraId="611AE93C" w14:textId="77777777" w:rsidR="00D1109E" w:rsidRPr="00D1109E" w:rsidRDefault="00D1109E" w:rsidP="00D1109E">
      <w:pPr>
        <w:rPr>
          <w:rFonts w:ascii="Arial Narrow" w:eastAsia="Times New Roman" w:hAnsi="Arial Narrow" w:cs="Tahoma"/>
          <w:b/>
        </w:rPr>
      </w:pPr>
      <w:r w:rsidRPr="00D1109E">
        <w:rPr>
          <w:rFonts w:ascii="Arial Narrow" w:eastAsia="Times New Roman" w:hAnsi="Arial Narrow" w:cs="Tahoma"/>
          <w:i/>
          <w:iCs/>
          <w:color w:val="C31313"/>
          <w:sz w:val="24"/>
          <w:szCs w:val="24"/>
        </w:rPr>
        <w:t>"We love using CollegeTransit from Virginia Tech to return home to NJ. I am happy to have my sleep deprived student on a big comfy bus, mostly sleeping, and not being frustrated by the traffic jams on 81! Pick up in PA or NJ is easy!" - Virginia Tech parent from Central New Jersey</w:t>
      </w:r>
      <w:r w:rsidRPr="00D1109E">
        <w:rPr>
          <w:rFonts w:ascii="Arial Narrow" w:eastAsia="Times New Roman" w:hAnsi="Arial Narrow" w:cs="Arial"/>
          <w:i/>
          <w:iCs/>
          <w:color w:val="C31313"/>
          <w:sz w:val="30"/>
          <w:szCs w:val="30"/>
        </w:rPr>
        <w:t xml:space="preserve"> </w:t>
      </w:r>
    </w:p>
    <w:p w14:paraId="60728DA5" w14:textId="77777777" w:rsidR="00D1109E" w:rsidRPr="00D1109E" w:rsidRDefault="00D1109E" w:rsidP="00D1109E">
      <w:pPr>
        <w:spacing w:before="100" w:beforeAutospacing="1" w:after="100" w:afterAutospacing="1" w:line="240" w:lineRule="auto"/>
        <w:rPr>
          <w:rFonts w:ascii="Arial Narrow" w:eastAsia="Times New Roman" w:hAnsi="Arial Narrow" w:cs="Tahoma"/>
          <w:sz w:val="24"/>
          <w:szCs w:val="24"/>
        </w:rPr>
      </w:pPr>
    </w:p>
    <w:p w14:paraId="25B0CD88" w14:textId="77777777" w:rsidR="00D1109E" w:rsidRPr="00D1109E" w:rsidRDefault="00D1109E" w:rsidP="00D1109E">
      <w:pPr>
        <w:spacing w:before="100" w:beforeAutospacing="1" w:after="100" w:afterAutospacing="1" w:line="240" w:lineRule="auto"/>
        <w:rPr>
          <w:rFonts w:ascii="Tahoma" w:eastAsia="Times New Roman" w:hAnsi="Tahoma" w:cs="Tahoma"/>
          <w:sz w:val="24"/>
          <w:szCs w:val="24"/>
        </w:rPr>
      </w:pPr>
    </w:p>
    <w:p w14:paraId="0AC9A50A" w14:textId="77777777" w:rsidR="00D1109E" w:rsidRPr="00D1109E" w:rsidRDefault="00D1109E" w:rsidP="00D1109E">
      <w:pPr>
        <w:spacing w:before="100" w:beforeAutospacing="1" w:after="100" w:afterAutospacing="1" w:line="240" w:lineRule="auto"/>
        <w:rPr>
          <w:rFonts w:ascii="Tahoma" w:eastAsia="Times New Roman" w:hAnsi="Tahoma" w:cs="Tahoma"/>
          <w:sz w:val="24"/>
          <w:szCs w:val="24"/>
        </w:rPr>
      </w:pPr>
    </w:p>
    <w:p w14:paraId="74CD20CF" w14:textId="77777777" w:rsidR="00D1109E" w:rsidRPr="00D1109E" w:rsidRDefault="00D1109E" w:rsidP="00D1109E">
      <w:pPr>
        <w:spacing w:before="100" w:beforeAutospacing="1" w:after="100" w:afterAutospacing="1" w:line="240" w:lineRule="auto"/>
        <w:rPr>
          <w:rFonts w:ascii="Tahoma" w:eastAsia="Times New Roman" w:hAnsi="Tahoma" w:cs="Tahoma"/>
          <w:sz w:val="24"/>
          <w:szCs w:val="24"/>
        </w:rPr>
      </w:pPr>
    </w:p>
    <w:p w14:paraId="7C709D88" w14:textId="77777777" w:rsidR="00D1109E" w:rsidRPr="00D1109E" w:rsidRDefault="00D1109E" w:rsidP="00D1109E">
      <w:pPr>
        <w:spacing w:after="0" w:line="240" w:lineRule="auto"/>
        <w:jc w:val="center"/>
        <w:rPr>
          <w:rFonts w:ascii="Tahoma" w:eastAsia="Times New Roman" w:hAnsi="Tahoma" w:cs="Tahoma"/>
          <w:b/>
          <w:sz w:val="48"/>
          <w:szCs w:val="48"/>
        </w:rPr>
      </w:pPr>
      <w:r w:rsidRPr="00D1109E">
        <w:rPr>
          <w:rFonts w:ascii="Tahoma" w:eastAsia="Times New Roman" w:hAnsi="Tahoma" w:cs="Tahoma"/>
          <w:b/>
          <w:sz w:val="48"/>
          <w:szCs w:val="48"/>
        </w:rPr>
        <w:lastRenderedPageBreak/>
        <w:t>Can I balance work and social time?</w:t>
      </w:r>
    </w:p>
    <w:p w14:paraId="07585FD3" w14:textId="77777777" w:rsidR="00D1109E" w:rsidRPr="00D1109E" w:rsidRDefault="00D1109E" w:rsidP="00D1109E">
      <w:pPr>
        <w:spacing w:after="0" w:line="240" w:lineRule="auto"/>
        <w:jc w:val="center"/>
        <w:rPr>
          <w:rFonts w:ascii="Tahoma" w:eastAsia="Times New Roman" w:hAnsi="Tahoma" w:cs="Tahoma"/>
          <w:b/>
        </w:rPr>
      </w:pPr>
    </w:p>
    <w:p w14:paraId="6460C70A" w14:textId="78AA7137" w:rsidR="00D1109E" w:rsidRPr="00D1109E" w:rsidRDefault="00D1109E" w:rsidP="00D1109E">
      <w:pPr>
        <w:spacing w:after="0" w:line="240" w:lineRule="auto"/>
        <w:jc w:val="center"/>
        <w:rPr>
          <w:rFonts w:ascii="Tahoma" w:eastAsia="Times New Roman" w:hAnsi="Tahoma" w:cs="Tahoma"/>
          <w:b/>
        </w:rPr>
      </w:pPr>
      <w:r w:rsidRPr="00D1109E">
        <w:rPr>
          <w:rFonts w:ascii="Calibri" w:eastAsia="Times New Roman" w:hAnsi="Calibri" w:cs="Times New Roman"/>
          <w:noProof/>
        </w:rPr>
        <w:drawing>
          <wp:inline distT="0" distB="0" distL="0" distR="0" wp14:anchorId="4F138A6B" wp14:editId="09A0CB78">
            <wp:extent cx="2611755" cy="2611755"/>
            <wp:effectExtent l="0" t="0" r="0" b="0"/>
            <wp:docPr id="3" name="Picture 3" descr="Image result for tim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me manage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1755" cy="2611755"/>
                    </a:xfrm>
                    <a:prstGeom prst="rect">
                      <a:avLst/>
                    </a:prstGeom>
                    <a:noFill/>
                    <a:ln>
                      <a:noFill/>
                    </a:ln>
                  </pic:spPr>
                </pic:pic>
              </a:graphicData>
            </a:graphic>
          </wp:inline>
        </w:drawing>
      </w:r>
    </w:p>
    <w:p w14:paraId="6FC0BCF9" w14:textId="77777777" w:rsidR="00D1109E" w:rsidRPr="00D1109E" w:rsidRDefault="00D1109E" w:rsidP="00D1109E">
      <w:pPr>
        <w:spacing w:after="0" w:line="240" w:lineRule="auto"/>
        <w:rPr>
          <w:rFonts w:ascii="Tahoma" w:eastAsia="Times New Roman" w:hAnsi="Tahoma" w:cs="Tahoma"/>
          <w:b/>
        </w:rPr>
      </w:pPr>
    </w:p>
    <w:p w14:paraId="501E7D57" w14:textId="77777777" w:rsidR="00D1109E" w:rsidRPr="00D1109E" w:rsidRDefault="00D1109E" w:rsidP="00D1109E">
      <w:pPr>
        <w:spacing w:after="0" w:line="240" w:lineRule="auto"/>
        <w:jc w:val="both"/>
        <w:rPr>
          <w:rFonts w:ascii="Tahoma" w:eastAsia="Times New Roman" w:hAnsi="Tahoma" w:cs="Tahoma"/>
        </w:rPr>
      </w:pPr>
      <w:r w:rsidRPr="00D1109E">
        <w:rPr>
          <w:rFonts w:ascii="Tahoma" w:eastAsia="Times New Roman" w:hAnsi="Tahoma" w:cs="Tahoma"/>
        </w:rPr>
        <w:t xml:space="preserve">College is time for preparing for your future and you should make great memories and have a good time, but you </w:t>
      </w:r>
      <w:r w:rsidRPr="00D1109E">
        <w:rPr>
          <w:rFonts w:ascii="Tahoma" w:eastAsia="Times New Roman" w:hAnsi="Tahoma" w:cs="Tahoma"/>
          <w:b/>
          <w:color w:val="FF0000"/>
        </w:rPr>
        <w:t>MUST</w:t>
      </w:r>
      <w:r w:rsidRPr="00D1109E">
        <w:rPr>
          <w:rFonts w:ascii="Tahoma" w:eastAsia="Times New Roman" w:hAnsi="Tahoma" w:cs="Tahoma"/>
        </w:rPr>
        <w:t xml:space="preserve"> have balance.  You should practice good time management and be a serious student.  </w:t>
      </w:r>
      <w:r w:rsidRPr="00D1109E">
        <w:rPr>
          <w:rFonts w:ascii="Tahoma" w:eastAsia="Times New Roman" w:hAnsi="Tahoma" w:cs="Tahoma"/>
          <w:b/>
          <w:color w:val="FF0000"/>
        </w:rPr>
        <w:t>ALWAYS</w:t>
      </w:r>
      <w:r w:rsidRPr="00D1109E">
        <w:rPr>
          <w:rFonts w:ascii="Tahoma" w:eastAsia="Times New Roman" w:hAnsi="Tahoma" w:cs="Tahoma"/>
        </w:rPr>
        <w:t xml:space="preserve"> remember why you are here. (Just in case you don’t know, it is to get an education.)</w:t>
      </w:r>
    </w:p>
    <w:p w14:paraId="3CBB4733" w14:textId="77777777" w:rsidR="00D1109E" w:rsidRPr="00D1109E" w:rsidRDefault="00D1109E" w:rsidP="00D1109E">
      <w:pPr>
        <w:spacing w:after="0" w:line="240" w:lineRule="auto"/>
        <w:jc w:val="both"/>
        <w:rPr>
          <w:rFonts w:ascii="Tahoma" w:eastAsia="Times New Roman" w:hAnsi="Tahoma" w:cs="Tahoma"/>
        </w:rPr>
      </w:pPr>
    </w:p>
    <w:p w14:paraId="77A74C23" w14:textId="77777777" w:rsidR="00D1109E" w:rsidRPr="00D1109E" w:rsidRDefault="00D1109E" w:rsidP="00D1109E">
      <w:pPr>
        <w:spacing w:after="0" w:line="240" w:lineRule="auto"/>
        <w:jc w:val="both"/>
        <w:rPr>
          <w:rFonts w:ascii="Tahoma" w:eastAsia="Times New Roman" w:hAnsi="Tahoma" w:cs="Tahoma"/>
        </w:rPr>
      </w:pPr>
      <w:r w:rsidRPr="00D1109E">
        <w:rPr>
          <w:rFonts w:ascii="Tahoma" w:eastAsia="Times New Roman" w:hAnsi="Tahoma" w:cs="Tahoma"/>
        </w:rPr>
        <w:t xml:space="preserve">For every one </w:t>
      </w:r>
      <w:r w:rsidRPr="00D1109E">
        <w:rPr>
          <w:rFonts w:ascii="Tahoma" w:eastAsia="Times New Roman" w:hAnsi="Tahoma" w:cs="Tahoma"/>
          <w:b/>
          <w:bCs/>
        </w:rPr>
        <w:t>credit hour</w:t>
      </w:r>
      <w:r w:rsidRPr="00D1109E">
        <w:rPr>
          <w:rFonts w:ascii="Tahoma" w:eastAsia="Times New Roman" w:hAnsi="Tahoma" w:cs="Tahoma"/>
        </w:rPr>
        <w:t xml:space="preserve"> in which you enroll, you will spend approximately two to three </w:t>
      </w:r>
      <w:r w:rsidRPr="00D1109E">
        <w:rPr>
          <w:rFonts w:ascii="Tahoma" w:eastAsia="Times New Roman" w:hAnsi="Tahoma" w:cs="Tahoma"/>
          <w:b/>
          <w:bCs/>
        </w:rPr>
        <w:t>hours</w:t>
      </w:r>
      <w:r w:rsidRPr="00D1109E">
        <w:rPr>
          <w:rFonts w:ascii="Tahoma" w:eastAsia="Times New Roman" w:hAnsi="Tahoma" w:cs="Tahoma"/>
        </w:rPr>
        <w:t xml:space="preserve"> outside of class </w:t>
      </w:r>
      <w:r w:rsidRPr="00D1109E">
        <w:rPr>
          <w:rFonts w:ascii="Tahoma" w:eastAsia="Times New Roman" w:hAnsi="Tahoma" w:cs="Tahoma"/>
          <w:b/>
          <w:bCs/>
        </w:rPr>
        <w:t>studying</w:t>
      </w:r>
      <w:r w:rsidRPr="00D1109E">
        <w:rPr>
          <w:rFonts w:ascii="Tahoma" w:eastAsia="Times New Roman" w:hAnsi="Tahoma" w:cs="Tahoma"/>
        </w:rPr>
        <w:t xml:space="preserve">. Therefore, to help determine the course load most appropriate for you, use the formula: 3 </w:t>
      </w:r>
      <w:r w:rsidRPr="00D1109E">
        <w:rPr>
          <w:rFonts w:ascii="Tahoma" w:eastAsia="Times New Roman" w:hAnsi="Tahoma" w:cs="Tahoma"/>
          <w:b/>
          <w:bCs/>
        </w:rPr>
        <w:t>credit hours</w:t>
      </w:r>
      <w:r w:rsidRPr="00D1109E">
        <w:rPr>
          <w:rFonts w:ascii="Tahoma" w:eastAsia="Times New Roman" w:hAnsi="Tahoma" w:cs="Tahoma"/>
        </w:rPr>
        <w:t xml:space="preserve"> (1 course) = 3 </w:t>
      </w:r>
      <w:r w:rsidRPr="00D1109E">
        <w:rPr>
          <w:rFonts w:ascii="Tahoma" w:eastAsia="Times New Roman" w:hAnsi="Tahoma" w:cs="Tahoma"/>
          <w:b/>
          <w:bCs/>
        </w:rPr>
        <w:t>hours</w:t>
      </w:r>
      <w:r w:rsidRPr="00D1109E">
        <w:rPr>
          <w:rFonts w:ascii="Tahoma" w:eastAsia="Times New Roman" w:hAnsi="Tahoma" w:cs="Tahoma"/>
        </w:rPr>
        <w:t xml:space="preserve"> in class </w:t>
      </w:r>
      <w:r w:rsidRPr="00D1109E">
        <w:rPr>
          <w:rFonts w:ascii="Tahoma" w:eastAsia="Times New Roman" w:hAnsi="Tahoma" w:cs="Tahoma"/>
          <w:b/>
          <w:bCs/>
        </w:rPr>
        <w:t>per</w:t>
      </w:r>
      <w:r w:rsidRPr="00D1109E">
        <w:rPr>
          <w:rFonts w:ascii="Tahoma" w:eastAsia="Times New Roman" w:hAnsi="Tahoma" w:cs="Tahoma"/>
        </w:rPr>
        <w:t xml:space="preserve"> week = 6-9 </w:t>
      </w:r>
      <w:r w:rsidRPr="00D1109E">
        <w:rPr>
          <w:rFonts w:ascii="Tahoma" w:eastAsia="Times New Roman" w:hAnsi="Tahoma" w:cs="Tahoma"/>
          <w:b/>
          <w:bCs/>
        </w:rPr>
        <w:t>hours study</w:t>
      </w:r>
      <w:r w:rsidRPr="00D1109E">
        <w:rPr>
          <w:rFonts w:ascii="Tahoma" w:eastAsia="Times New Roman" w:hAnsi="Tahoma" w:cs="Tahoma"/>
        </w:rPr>
        <w:t xml:space="preserve"> time </w:t>
      </w:r>
      <w:r w:rsidRPr="00D1109E">
        <w:rPr>
          <w:rFonts w:ascii="Tahoma" w:eastAsia="Times New Roman" w:hAnsi="Tahoma" w:cs="Tahoma"/>
          <w:b/>
          <w:bCs/>
        </w:rPr>
        <w:t>per</w:t>
      </w:r>
      <w:r w:rsidRPr="00D1109E">
        <w:rPr>
          <w:rFonts w:ascii="Tahoma" w:eastAsia="Times New Roman" w:hAnsi="Tahoma" w:cs="Tahoma"/>
        </w:rPr>
        <w:t xml:space="preserve"> week.  I recommend that students take between 14 &amp; 16 credits per semester.</w:t>
      </w:r>
    </w:p>
    <w:p w14:paraId="6820C808" w14:textId="77777777" w:rsidR="00D1109E" w:rsidRPr="00D1109E" w:rsidRDefault="00D1109E" w:rsidP="00D1109E">
      <w:pPr>
        <w:spacing w:after="0" w:line="240" w:lineRule="auto"/>
        <w:jc w:val="both"/>
        <w:rPr>
          <w:rFonts w:ascii="Tahoma" w:eastAsia="Times New Roman" w:hAnsi="Tahoma" w:cs="Tahoma"/>
        </w:rPr>
      </w:pPr>
    </w:p>
    <w:p w14:paraId="4CA6DBB5" w14:textId="77777777" w:rsidR="00D1109E" w:rsidRPr="00D1109E" w:rsidRDefault="00D1109E" w:rsidP="00D1109E">
      <w:pPr>
        <w:spacing w:after="0" w:line="240" w:lineRule="auto"/>
        <w:rPr>
          <w:rFonts w:ascii="Tahoma" w:eastAsia="Times New Roman" w:hAnsi="Tahoma" w:cs="Tahoma"/>
        </w:rPr>
      </w:pPr>
      <w:r w:rsidRPr="00D1109E">
        <w:rPr>
          <w:rFonts w:ascii="Tahoma" w:eastAsia="Times New Roman" w:hAnsi="Tahoma" w:cs="Tahoma"/>
        </w:rPr>
        <w:t>168 hours in a week</w:t>
      </w:r>
      <w:r w:rsidRPr="00D1109E">
        <w:rPr>
          <w:rFonts w:ascii="Tahoma" w:eastAsia="Times New Roman" w:hAnsi="Tahoma" w:cs="Tahoma"/>
        </w:rPr>
        <w:tab/>
      </w:r>
      <w:r w:rsidRPr="00D1109E">
        <w:rPr>
          <w:rFonts w:ascii="Tahoma" w:eastAsia="Times New Roman" w:hAnsi="Tahoma" w:cs="Tahoma"/>
        </w:rPr>
        <w:tab/>
      </w:r>
      <w:r w:rsidRPr="00D1109E">
        <w:rPr>
          <w:rFonts w:ascii="Tahoma" w:eastAsia="Times New Roman" w:hAnsi="Tahoma" w:cs="Tahoma"/>
        </w:rPr>
        <w:tab/>
      </w:r>
      <w:r w:rsidRPr="00D1109E">
        <w:rPr>
          <w:rFonts w:ascii="Tahoma" w:eastAsia="Times New Roman" w:hAnsi="Tahoma" w:cs="Tahoma"/>
        </w:rPr>
        <w:tab/>
      </w:r>
      <w:r w:rsidRPr="00D1109E">
        <w:rPr>
          <w:rFonts w:ascii="Tahoma" w:eastAsia="Times New Roman" w:hAnsi="Tahoma" w:cs="Tahoma"/>
        </w:rPr>
        <w:tab/>
        <w:t>168 hours in a week</w:t>
      </w:r>
    </w:p>
    <w:p w14:paraId="384791CF" w14:textId="77777777" w:rsidR="00D1109E" w:rsidRPr="00D1109E" w:rsidRDefault="00D1109E" w:rsidP="00D1109E">
      <w:pPr>
        <w:spacing w:after="0" w:line="240" w:lineRule="auto"/>
        <w:rPr>
          <w:rFonts w:ascii="Tahoma" w:eastAsia="Times New Roman" w:hAnsi="Tahoma" w:cs="Tahoma"/>
        </w:rPr>
      </w:pPr>
      <w:r w:rsidRPr="00D1109E">
        <w:rPr>
          <w:rFonts w:ascii="Tahoma" w:eastAsia="Times New Roman" w:hAnsi="Tahoma" w:cs="Tahoma"/>
        </w:rPr>
        <w:t>-16 hours in class per week</w:t>
      </w:r>
      <w:r w:rsidRPr="00D1109E">
        <w:rPr>
          <w:rFonts w:ascii="Tahoma" w:eastAsia="Times New Roman" w:hAnsi="Tahoma" w:cs="Tahoma"/>
        </w:rPr>
        <w:tab/>
      </w:r>
      <w:r w:rsidRPr="00D1109E">
        <w:rPr>
          <w:rFonts w:ascii="Tahoma" w:eastAsia="Times New Roman" w:hAnsi="Tahoma" w:cs="Tahoma"/>
        </w:rPr>
        <w:tab/>
      </w:r>
      <w:r w:rsidRPr="00D1109E">
        <w:rPr>
          <w:rFonts w:ascii="Tahoma" w:eastAsia="Times New Roman" w:hAnsi="Tahoma" w:cs="Tahoma"/>
        </w:rPr>
        <w:tab/>
      </w:r>
      <w:r w:rsidRPr="00D1109E">
        <w:rPr>
          <w:rFonts w:ascii="Tahoma" w:eastAsia="Times New Roman" w:hAnsi="Tahoma" w:cs="Tahoma"/>
        </w:rPr>
        <w:tab/>
        <w:t>-14 hours in class per week</w:t>
      </w:r>
    </w:p>
    <w:p w14:paraId="2CB190FC" w14:textId="77777777" w:rsidR="00D1109E" w:rsidRPr="00D1109E" w:rsidRDefault="00D1109E" w:rsidP="00D1109E">
      <w:pPr>
        <w:spacing w:after="0" w:line="240" w:lineRule="auto"/>
        <w:rPr>
          <w:rFonts w:ascii="Tahoma" w:eastAsia="Times New Roman" w:hAnsi="Tahoma" w:cs="Tahoma"/>
        </w:rPr>
      </w:pPr>
      <w:r w:rsidRPr="00D1109E">
        <w:rPr>
          <w:rFonts w:ascii="Tahoma" w:eastAsia="Times New Roman" w:hAnsi="Tahoma" w:cs="Tahoma"/>
        </w:rPr>
        <w:t>-48 hours outside of class per week</w:t>
      </w:r>
      <w:r w:rsidRPr="00D1109E">
        <w:rPr>
          <w:rFonts w:ascii="Tahoma" w:eastAsia="Times New Roman" w:hAnsi="Tahoma" w:cs="Tahoma"/>
        </w:rPr>
        <w:tab/>
      </w:r>
      <w:r w:rsidRPr="00D1109E">
        <w:rPr>
          <w:rFonts w:ascii="Tahoma" w:eastAsia="Times New Roman" w:hAnsi="Tahoma" w:cs="Tahoma"/>
        </w:rPr>
        <w:tab/>
      </w:r>
      <w:r w:rsidRPr="00D1109E">
        <w:rPr>
          <w:rFonts w:ascii="Tahoma" w:eastAsia="Times New Roman" w:hAnsi="Tahoma" w:cs="Tahoma"/>
        </w:rPr>
        <w:tab/>
        <w:t>-42 hours outside of class per week</w:t>
      </w:r>
    </w:p>
    <w:p w14:paraId="3313E4C5" w14:textId="77777777" w:rsidR="00D1109E" w:rsidRPr="00D1109E" w:rsidRDefault="00D1109E" w:rsidP="00D1109E">
      <w:pPr>
        <w:spacing w:after="0" w:line="240" w:lineRule="auto"/>
        <w:rPr>
          <w:rFonts w:ascii="Tahoma" w:eastAsia="Times New Roman" w:hAnsi="Tahoma" w:cs="Tahoma"/>
        </w:rPr>
      </w:pPr>
      <w:r w:rsidRPr="00D1109E">
        <w:rPr>
          <w:rFonts w:ascii="Tahoma" w:eastAsia="Times New Roman" w:hAnsi="Tahoma" w:cs="Tahoma"/>
        </w:rPr>
        <w:t>-56 hours a week – Sleeping 8 hours a night</w:t>
      </w:r>
      <w:r w:rsidRPr="00D1109E">
        <w:rPr>
          <w:rFonts w:ascii="Tahoma" w:eastAsia="Times New Roman" w:hAnsi="Tahoma" w:cs="Tahoma"/>
        </w:rPr>
        <w:tab/>
      </w:r>
      <w:r w:rsidRPr="00D1109E">
        <w:rPr>
          <w:rFonts w:ascii="Tahoma" w:eastAsia="Times New Roman" w:hAnsi="Tahoma" w:cs="Tahoma"/>
        </w:rPr>
        <w:tab/>
        <w:t>-56 hours a week – Sleeping 8 hours a night</w:t>
      </w:r>
    </w:p>
    <w:p w14:paraId="1D3C2F83" w14:textId="77777777" w:rsidR="00D1109E" w:rsidRPr="00D1109E" w:rsidRDefault="00D1109E" w:rsidP="00D1109E">
      <w:pPr>
        <w:spacing w:after="0" w:line="240" w:lineRule="auto"/>
        <w:rPr>
          <w:rFonts w:ascii="Tahoma" w:eastAsia="Times New Roman" w:hAnsi="Tahoma" w:cs="Tahoma"/>
        </w:rPr>
      </w:pPr>
      <w:r w:rsidRPr="00D1109E">
        <w:rPr>
          <w:rFonts w:ascii="Tahoma" w:eastAsia="Times New Roman" w:hAnsi="Tahoma" w:cs="Tahoma"/>
        </w:rPr>
        <w:t>-35 hours a week – Meals, Showers &amp; Laundry</w:t>
      </w:r>
      <w:r w:rsidRPr="00D1109E">
        <w:rPr>
          <w:rFonts w:ascii="Tahoma" w:eastAsia="Times New Roman" w:hAnsi="Tahoma" w:cs="Tahoma"/>
        </w:rPr>
        <w:tab/>
        <w:t>-35 hours a week – Meals, Showers &amp; Laundry</w:t>
      </w:r>
    </w:p>
    <w:p w14:paraId="28F7752E" w14:textId="77777777" w:rsidR="00D1109E" w:rsidRPr="00D1109E" w:rsidRDefault="00D1109E" w:rsidP="00D1109E">
      <w:pPr>
        <w:spacing w:after="0" w:line="240" w:lineRule="auto"/>
        <w:rPr>
          <w:rFonts w:ascii="Tahoma" w:eastAsia="Times New Roman" w:hAnsi="Tahoma" w:cs="Tahoma"/>
          <w:sz w:val="24"/>
          <w:szCs w:val="24"/>
        </w:rPr>
      </w:pPr>
      <w:r w:rsidRPr="00D1109E">
        <w:rPr>
          <w:rFonts w:ascii="Tahoma" w:eastAsia="Times New Roman" w:hAnsi="Tahoma" w:cs="Tahoma"/>
          <w:sz w:val="24"/>
          <w:szCs w:val="24"/>
        </w:rPr>
        <w:t xml:space="preserve"> 13 hours for socializing</w:t>
      </w:r>
      <w:r w:rsidRPr="00D1109E">
        <w:rPr>
          <w:rFonts w:ascii="Tahoma" w:eastAsia="Times New Roman" w:hAnsi="Tahoma" w:cs="Tahoma"/>
          <w:sz w:val="24"/>
          <w:szCs w:val="24"/>
        </w:rPr>
        <w:tab/>
      </w:r>
      <w:r w:rsidRPr="00D1109E">
        <w:rPr>
          <w:rFonts w:ascii="Tahoma" w:eastAsia="Times New Roman" w:hAnsi="Tahoma" w:cs="Tahoma"/>
          <w:sz w:val="24"/>
          <w:szCs w:val="24"/>
        </w:rPr>
        <w:tab/>
      </w:r>
      <w:r w:rsidRPr="00D1109E">
        <w:rPr>
          <w:rFonts w:ascii="Tahoma" w:eastAsia="Times New Roman" w:hAnsi="Tahoma" w:cs="Tahoma"/>
          <w:sz w:val="24"/>
          <w:szCs w:val="24"/>
        </w:rPr>
        <w:tab/>
      </w:r>
      <w:r w:rsidRPr="00D1109E">
        <w:rPr>
          <w:rFonts w:ascii="Tahoma" w:eastAsia="Times New Roman" w:hAnsi="Tahoma" w:cs="Tahoma"/>
          <w:sz w:val="24"/>
          <w:szCs w:val="24"/>
        </w:rPr>
        <w:tab/>
        <w:t xml:space="preserve"> 21 hours for socializing</w:t>
      </w:r>
    </w:p>
    <w:p w14:paraId="38572F37" w14:textId="77777777" w:rsidR="00D1109E" w:rsidRPr="00D1109E" w:rsidRDefault="00D1109E" w:rsidP="00D1109E">
      <w:pPr>
        <w:spacing w:after="0" w:line="240" w:lineRule="auto"/>
        <w:rPr>
          <w:rFonts w:ascii="Tahoma" w:eastAsia="Times New Roman" w:hAnsi="Tahoma" w:cs="Tahoma"/>
          <w:sz w:val="24"/>
          <w:szCs w:val="24"/>
        </w:rPr>
      </w:pPr>
    </w:p>
    <w:p w14:paraId="03BB3217" w14:textId="77777777" w:rsidR="00D1109E" w:rsidRPr="00D1109E" w:rsidRDefault="00D1109E" w:rsidP="00D1109E">
      <w:pPr>
        <w:spacing w:after="0" w:line="240" w:lineRule="auto"/>
        <w:rPr>
          <w:rFonts w:ascii="Tahoma" w:eastAsia="Times New Roman" w:hAnsi="Tahoma" w:cs="Tahoma"/>
          <w:sz w:val="24"/>
          <w:szCs w:val="24"/>
        </w:rPr>
      </w:pPr>
    </w:p>
    <w:p w14:paraId="3F7D5F6B" w14:textId="77777777" w:rsidR="00D1109E" w:rsidRPr="00D1109E" w:rsidRDefault="00D1109E" w:rsidP="00D1109E">
      <w:pPr>
        <w:spacing w:after="0" w:line="240" w:lineRule="auto"/>
        <w:rPr>
          <w:rFonts w:ascii="Tahoma" w:eastAsia="Times New Roman" w:hAnsi="Tahoma" w:cs="Tahoma"/>
          <w:b/>
          <w:sz w:val="32"/>
          <w:szCs w:val="32"/>
        </w:rPr>
      </w:pPr>
      <w:r w:rsidRPr="00D1109E">
        <w:rPr>
          <w:rFonts w:ascii="Tahoma" w:eastAsia="Times New Roman" w:hAnsi="Tahoma" w:cs="Tahoma"/>
          <w:b/>
          <w:sz w:val="32"/>
          <w:szCs w:val="32"/>
        </w:rPr>
        <w:t>Start your time management the first week of classes by</w:t>
      </w:r>
      <w:r w:rsidRPr="00D1109E">
        <w:rPr>
          <w:rFonts w:ascii="Tahoma" w:eastAsia="Times New Roman" w:hAnsi="Tahoma" w:cs="Tahoma"/>
          <w:b/>
          <w:sz w:val="32"/>
          <w:szCs w:val="32"/>
        </w:rPr>
        <w:softHyphen/>
      </w:r>
      <w:r w:rsidRPr="00D1109E">
        <w:rPr>
          <w:rFonts w:ascii="Tahoma" w:eastAsia="Times New Roman" w:hAnsi="Tahoma" w:cs="Tahoma"/>
          <w:b/>
          <w:sz w:val="32"/>
          <w:szCs w:val="32"/>
        </w:rPr>
        <w:softHyphen/>
      </w:r>
      <w:r w:rsidRPr="00D1109E">
        <w:rPr>
          <w:rFonts w:ascii="Tahoma" w:eastAsia="Times New Roman" w:hAnsi="Tahoma" w:cs="Tahoma"/>
          <w:b/>
          <w:sz w:val="32"/>
          <w:szCs w:val="32"/>
        </w:rPr>
        <w:softHyphen/>
      </w:r>
      <w:r w:rsidRPr="00D1109E">
        <w:rPr>
          <w:rFonts w:ascii="Tahoma" w:eastAsia="Times New Roman" w:hAnsi="Tahoma" w:cs="Tahoma"/>
          <w:b/>
          <w:sz w:val="32"/>
          <w:szCs w:val="32"/>
        </w:rPr>
        <w:softHyphen/>
        <w:t>…</w:t>
      </w:r>
    </w:p>
    <w:p w14:paraId="47C25527" w14:textId="77777777" w:rsidR="00D1109E" w:rsidRPr="00D1109E" w:rsidRDefault="00D1109E" w:rsidP="00D1109E">
      <w:pPr>
        <w:spacing w:after="0" w:line="240" w:lineRule="auto"/>
        <w:rPr>
          <w:rFonts w:ascii="Tahoma" w:eastAsia="Times New Roman" w:hAnsi="Tahoma" w:cs="Tahoma"/>
          <w:sz w:val="24"/>
          <w:szCs w:val="24"/>
        </w:rPr>
      </w:pPr>
    </w:p>
    <w:p w14:paraId="05498560" w14:textId="77777777" w:rsidR="00D1109E" w:rsidRPr="00D1109E" w:rsidRDefault="00D1109E" w:rsidP="00D1109E">
      <w:pPr>
        <w:numPr>
          <w:ilvl w:val="1"/>
          <w:numId w:val="33"/>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Entering your schedule by day by time.</w:t>
      </w:r>
    </w:p>
    <w:p w14:paraId="708E5CEF" w14:textId="77777777" w:rsidR="00D1109E" w:rsidRPr="00D1109E" w:rsidRDefault="00D1109E" w:rsidP="00D1109E">
      <w:pPr>
        <w:numPr>
          <w:ilvl w:val="1"/>
          <w:numId w:val="33"/>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Enter time for breakfast, lunch, dinner &amp; laundry.</w:t>
      </w:r>
    </w:p>
    <w:p w14:paraId="20902B58" w14:textId="77777777" w:rsidR="00D1109E" w:rsidRPr="00D1109E" w:rsidRDefault="00D1109E" w:rsidP="00D1109E">
      <w:pPr>
        <w:numPr>
          <w:ilvl w:val="1"/>
          <w:numId w:val="33"/>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 xml:space="preserve">When you receive your syllabus from each class, enter exams, quizzes and homework dates and times.  This will determine which nights should be dedicated to which subjects.   </w:t>
      </w:r>
      <w:r w:rsidRPr="00D1109E">
        <w:rPr>
          <w:rFonts w:ascii="Tahoma" w:eastAsia="Times New Roman" w:hAnsi="Tahoma" w:cs="Tahoma"/>
          <w:b/>
          <w:color w:val="FF0000"/>
          <w:sz w:val="24"/>
          <w:szCs w:val="24"/>
        </w:rPr>
        <w:t>ALWAYS</w:t>
      </w:r>
      <w:r w:rsidRPr="00D1109E">
        <w:rPr>
          <w:rFonts w:ascii="Tahoma" w:eastAsia="Times New Roman" w:hAnsi="Tahoma" w:cs="Tahoma"/>
          <w:sz w:val="24"/>
          <w:szCs w:val="24"/>
        </w:rPr>
        <w:t xml:space="preserve"> start your assignments early enough that you can attend office hours and help sessions if you get stuck on a problem.</w:t>
      </w:r>
    </w:p>
    <w:p w14:paraId="55DBA5CF" w14:textId="77777777" w:rsidR="00D1109E" w:rsidRPr="00D1109E" w:rsidRDefault="00D1109E" w:rsidP="00D1109E">
      <w:pPr>
        <w:numPr>
          <w:ilvl w:val="1"/>
          <w:numId w:val="33"/>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The times between classes are good times to review your notes for that day and it frees up additional time in the evening.</w:t>
      </w:r>
    </w:p>
    <w:p w14:paraId="6674E40B" w14:textId="77777777" w:rsidR="00D1109E" w:rsidRPr="00D1109E" w:rsidRDefault="00D1109E" w:rsidP="00D1109E">
      <w:pPr>
        <w:numPr>
          <w:ilvl w:val="1"/>
          <w:numId w:val="33"/>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Don’t waste time!!!!!</w:t>
      </w:r>
    </w:p>
    <w:p w14:paraId="2D5D5EC7" w14:textId="77777777" w:rsidR="00D1109E" w:rsidRPr="00D1109E" w:rsidRDefault="00D1109E" w:rsidP="00D1109E">
      <w:pPr>
        <w:numPr>
          <w:ilvl w:val="1"/>
          <w:numId w:val="33"/>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 xml:space="preserve">If you decide to spend some time socializing that was previously scheduled for </w:t>
      </w:r>
      <w:proofErr w:type="gramStart"/>
      <w:r w:rsidRPr="00D1109E">
        <w:rPr>
          <w:rFonts w:ascii="Tahoma" w:eastAsia="Times New Roman" w:hAnsi="Tahoma" w:cs="Tahoma"/>
          <w:sz w:val="24"/>
          <w:szCs w:val="24"/>
        </w:rPr>
        <w:t>studying</w:t>
      </w:r>
      <w:proofErr w:type="gramEnd"/>
      <w:r w:rsidRPr="00D1109E">
        <w:rPr>
          <w:rFonts w:ascii="Tahoma" w:eastAsia="Times New Roman" w:hAnsi="Tahoma" w:cs="Tahoma"/>
          <w:sz w:val="24"/>
          <w:szCs w:val="24"/>
        </w:rPr>
        <w:t xml:space="preserve"> you </w:t>
      </w:r>
      <w:r w:rsidRPr="00D1109E">
        <w:rPr>
          <w:rFonts w:ascii="Tahoma" w:eastAsia="Times New Roman" w:hAnsi="Tahoma" w:cs="Tahoma"/>
          <w:b/>
          <w:color w:val="FF0000"/>
          <w:sz w:val="24"/>
          <w:szCs w:val="24"/>
        </w:rPr>
        <w:softHyphen/>
      </w:r>
      <w:r w:rsidRPr="00D1109E">
        <w:rPr>
          <w:rFonts w:ascii="Tahoma" w:eastAsia="Times New Roman" w:hAnsi="Tahoma" w:cs="Tahoma"/>
          <w:sz w:val="24"/>
          <w:szCs w:val="24"/>
        </w:rPr>
        <w:t>will still need to get the studying in!</w:t>
      </w:r>
    </w:p>
    <w:p w14:paraId="7209B788" w14:textId="77777777" w:rsidR="00D1109E" w:rsidRPr="00D1109E" w:rsidRDefault="00D1109E" w:rsidP="00D1109E">
      <w:pPr>
        <w:numPr>
          <w:ilvl w:val="1"/>
          <w:numId w:val="33"/>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Don’t fall behind because you can’t always catch up.  Dropping a class will result in summer school or extending your time to graduation.</w:t>
      </w:r>
    </w:p>
    <w:p w14:paraId="79D2C1EE" w14:textId="77777777" w:rsidR="00D1109E" w:rsidRPr="00D1109E" w:rsidRDefault="00D1109E" w:rsidP="00D1109E">
      <w:pPr>
        <w:spacing w:after="0" w:line="240" w:lineRule="auto"/>
        <w:ind w:left="1080"/>
        <w:rPr>
          <w:rFonts w:ascii="Tahoma" w:eastAsia="Times New Roman" w:hAnsi="Tahoma" w:cs="Tahoma"/>
          <w:sz w:val="24"/>
          <w:szCs w:val="24"/>
        </w:rPr>
      </w:pPr>
      <w:r w:rsidRPr="00D1109E">
        <w:rPr>
          <w:rFonts w:ascii="Tahoma" w:eastAsia="Times New Roman" w:hAnsi="Tahoma" w:cs="Tahoma"/>
          <w:sz w:val="24"/>
          <w:szCs w:val="24"/>
        </w:rPr>
        <w:lastRenderedPageBreak/>
        <w:t>Things to add to your calendar from your syllabus….</w:t>
      </w:r>
    </w:p>
    <w:p w14:paraId="2566CC76" w14:textId="77777777" w:rsidR="00D1109E" w:rsidRPr="00D1109E" w:rsidRDefault="00D1109E" w:rsidP="00D1109E">
      <w:pPr>
        <w:numPr>
          <w:ilvl w:val="0"/>
          <w:numId w:val="34"/>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Offices hours</w:t>
      </w:r>
    </w:p>
    <w:p w14:paraId="73BE8E3A" w14:textId="77777777" w:rsidR="00D1109E" w:rsidRPr="00D1109E" w:rsidRDefault="00D1109E" w:rsidP="00D1109E">
      <w:pPr>
        <w:numPr>
          <w:ilvl w:val="0"/>
          <w:numId w:val="34"/>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Additional help sessions</w:t>
      </w:r>
    </w:p>
    <w:p w14:paraId="70632C39" w14:textId="77777777" w:rsidR="00D1109E" w:rsidRPr="00D1109E" w:rsidRDefault="00D1109E" w:rsidP="00D1109E">
      <w:pPr>
        <w:numPr>
          <w:ilvl w:val="0"/>
          <w:numId w:val="34"/>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Exam dates and times</w:t>
      </w:r>
    </w:p>
    <w:p w14:paraId="27A468F1" w14:textId="77777777" w:rsidR="00D1109E" w:rsidRPr="00D1109E" w:rsidRDefault="00D1109E" w:rsidP="00D1109E">
      <w:pPr>
        <w:numPr>
          <w:ilvl w:val="0"/>
          <w:numId w:val="34"/>
        </w:numPr>
        <w:spacing w:after="0" w:line="240" w:lineRule="auto"/>
        <w:rPr>
          <w:rFonts w:ascii="Tahoma" w:eastAsia="Times New Roman" w:hAnsi="Tahoma" w:cs="Tahoma"/>
          <w:sz w:val="24"/>
          <w:szCs w:val="24"/>
        </w:rPr>
      </w:pPr>
      <w:r w:rsidRPr="00D1109E">
        <w:rPr>
          <w:rFonts w:ascii="Tahoma" w:eastAsia="Times New Roman" w:hAnsi="Tahoma" w:cs="Tahoma"/>
          <w:sz w:val="24"/>
          <w:szCs w:val="24"/>
        </w:rPr>
        <w:t xml:space="preserve">Homework due dates – </w:t>
      </w:r>
      <w:r w:rsidRPr="00D1109E">
        <w:rPr>
          <w:rFonts w:ascii="Tahoma" w:eastAsia="Times New Roman" w:hAnsi="Tahoma" w:cs="Tahoma"/>
          <w:b/>
          <w:color w:val="FF0000"/>
          <w:sz w:val="24"/>
          <w:szCs w:val="24"/>
        </w:rPr>
        <w:t>ALWAYS</w:t>
      </w:r>
      <w:r w:rsidRPr="00D1109E">
        <w:rPr>
          <w:rFonts w:ascii="Tahoma" w:eastAsia="Times New Roman" w:hAnsi="Tahoma" w:cs="Tahoma"/>
          <w:sz w:val="24"/>
          <w:szCs w:val="24"/>
        </w:rPr>
        <w:t xml:space="preserve"> start your homework prior to offices hours before the due date so if you have questions there is time to get help.</w:t>
      </w:r>
    </w:p>
    <w:p w14:paraId="695A9E1F" w14:textId="77777777" w:rsidR="00D1109E" w:rsidRPr="00D1109E" w:rsidRDefault="00D1109E" w:rsidP="00D1109E">
      <w:pPr>
        <w:jc w:val="center"/>
        <w:rPr>
          <w:rFonts w:ascii="Tahoma" w:eastAsia="Times New Roman" w:hAnsi="Tahoma" w:cs="Tahoma"/>
          <w:b/>
          <w:sz w:val="24"/>
          <w:szCs w:val="24"/>
        </w:rPr>
      </w:pPr>
    </w:p>
    <w:p w14:paraId="5470EA6B" w14:textId="1A95C317" w:rsidR="00D1109E" w:rsidRPr="00D1109E" w:rsidRDefault="00D1109E" w:rsidP="00D1109E">
      <w:pPr>
        <w:jc w:val="center"/>
        <w:rPr>
          <w:rFonts w:ascii="Tahoma" w:eastAsia="Times New Roman" w:hAnsi="Tahoma" w:cs="Tahoma"/>
          <w:b/>
          <w:sz w:val="24"/>
          <w:szCs w:val="24"/>
        </w:rPr>
      </w:pPr>
      <w:r w:rsidRPr="00D1109E">
        <w:rPr>
          <w:rFonts w:ascii="HelveticaNeue" w:eastAsia="Times New Roman" w:hAnsi="HelveticaNeue" w:cs="Times New Roman"/>
          <w:noProof/>
          <w:color w:val="333333"/>
        </w:rPr>
        <w:drawing>
          <wp:inline distT="0" distB="0" distL="0" distR="0" wp14:anchorId="3BB21C3D" wp14:editId="0ED4F3B3">
            <wp:extent cx="6858000" cy="656018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6560185"/>
                    </a:xfrm>
                    <a:prstGeom prst="rect">
                      <a:avLst/>
                    </a:prstGeom>
                    <a:noFill/>
                    <a:ln>
                      <a:noFill/>
                    </a:ln>
                  </pic:spPr>
                </pic:pic>
              </a:graphicData>
            </a:graphic>
          </wp:inline>
        </w:drawing>
      </w:r>
    </w:p>
    <w:p w14:paraId="0ADDFEF0" w14:textId="77777777" w:rsidR="00D1109E" w:rsidRPr="00D1109E" w:rsidRDefault="00D1109E" w:rsidP="00D1109E">
      <w:pPr>
        <w:jc w:val="center"/>
        <w:rPr>
          <w:rFonts w:ascii="Tahoma" w:eastAsia="Times New Roman" w:hAnsi="Tahoma" w:cs="Tahoma"/>
          <w:b/>
          <w:sz w:val="24"/>
          <w:szCs w:val="24"/>
        </w:rPr>
      </w:pPr>
    </w:p>
    <w:p w14:paraId="0189FE87" w14:textId="77777777" w:rsidR="00D1109E" w:rsidRPr="00D1109E" w:rsidRDefault="00D1109E" w:rsidP="00D1109E">
      <w:pPr>
        <w:jc w:val="center"/>
        <w:rPr>
          <w:rFonts w:ascii="Tahoma" w:eastAsia="Times New Roman" w:hAnsi="Tahoma" w:cs="Tahoma"/>
          <w:b/>
          <w:sz w:val="24"/>
          <w:szCs w:val="24"/>
        </w:rPr>
      </w:pPr>
    </w:p>
    <w:p w14:paraId="25F64382" w14:textId="77777777" w:rsidR="00D1109E" w:rsidRPr="00D1109E" w:rsidRDefault="00D1109E" w:rsidP="00D1109E">
      <w:pPr>
        <w:rPr>
          <w:rFonts w:ascii="Tahoma" w:eastAsia="Times New Roman" w:hAnsi="Tahoma" w:cs="Tahoma"/>
          <w:b/>
          <w:sz w:val="24"/>
          <w:szCs w:val="24"/>
        </w:rPr>
      </w:pPr>
    </w:p>
    <w:p w14:paraId="73888A1F" w14:textId="77777777" w:rsidR="00D1109E" w:rsidRPr="00D1109E" w:rsidRDefault="00D1109E" w:rsidP="00D1109E">
      <w:pPr>
        <w:rPr>
          <w:rFonts w:ascii="Tahoma" w:eastAsia="Times New Roman" w:hAnsi="Tahoma" w:cs="Tahoma"/>
          <w:b/>
          <w:sz w:val="24"/>
          <w:szCs w:val="24"/>
        </w:rPr>
      </w:pPr>
    </w:p>
    <w:p w14:paraId="5827BFEF" w14:textId="77777777" w:rsidR="00D1109E" w:rsidRPr="00D1109E" w:rsidRDefault="00D1109E" w:rsidP="00D1109E">
      <w:pPr>
        <w:jc w:val="center"/>
        <w:rPr>
          <w:rFonts w:ascii="Tahoma" w:eastAsia="Times New Roman" w:hAnsi="Tahoma" w:cs="Tahoma"/>
          <w:b/>
          <w:sz w:val="24"/>
          <w:szCs w:val="24"/>
        </w:rPr>
      </w:pPr>
      <w:r w:rsidRPr="00D1109E">
        <w:rPr>
          <w:rFonts w:ascii="Tahoma" w:eastAsia="Times New Roman" w:hAnsi="Tahoma" w:cs="Tahoma"/>
          <w:b/>
          <w:sz w:val="24"/>
          <w:szCs w:val="24"/>
        </w:rPr>
        <w:t>Building a Resume</w:t>
      </w:r>
    </w:p>
    <w:p w14:paraId="07FB0F04" w14:textId="77777777" w:rsidR="00D1109E" w:rsidRPr="00D1109E" w:rsidRDefault="00D1109E" w:rsidP="00D1109E">
      <w:pPr>
        <w:jc w:val="both"/>
        <w:rPr>
          <w:rFonts w:ascii="Tahoma" w:eastAsia="Times New Roman" w:hAnsi="Tahoma" w:cs="Tahoma"/>
          <w:sz w:val="18"/>
          <w:szCs w:val="18"/>
        </w:rPr>
      </w:pPr>
      <w:r w:rsidRPr="00D1109E">
        <w:rPr>
          <w:rFonts w:ascii="Tahoma" w:eastAsia="Times New Roman" w:hAnsi="Tahoma" w:cs="Tahoma"/>
          <w:b/>
          <w:sz w:val="18"/>
          <w:szCs w:val="18"/>
        </w:rPr>
        <w:t xml:space="preserve">Why have a resume? </w:t>
      </w:r>
      <w:r w:rsidRPr="00D1109E">
        <w:rPr>
          <w:rFonts w:ascii="Tahoma" w:eastAsia="Times New Roman" w:hAnsi="Tahoma" w:cs="Tahoma"/>
          <w:sz w:val="18"/>
          <w:szCs w:val="18"/>
        </w:rPr>
        <w:t>The purpose of a resume is to sell yourself and your best qualities related to the position you are applying for. There are many reasons that you may need a resume while you’re in college, including applying for a job, attending a job fair, applying for scholarships, applying to graduate school, applying to REU programs, requesting letters of recommendation, applying for leadership roles (service fraternities, honor societies), applying for internships or coops.</w:t>
      </w:r>
    </w:p>
    <w:p w14:paraId="457BC21A" w14:textId="77777777" w:rsidR="00D1109E" w:rsidRPr="00D1109E" w:rsidRDefault="00D1109E" w:rsidP="00D1109E">
      <w:pPr>
        <w:jc w:val="center"/>
        <w:rPr>
          <w:rFonts w:ascii="Tahoma" w:eastAsia="Times New Roman" w:hAnsi="Tahoma" w:cs="Tahoma"/>
          <w:b/>
          <w:i/>
          <w:sz w:val="16"/>
          <w:szCs w:val="16"/>
        </w:rPr>
      </w:pPr>
      <w:r w:rsidRPr="00D1109E">
        <w:rPr>
          <w:rFonts w:ascii="Tahoma" w:eastAsia="Times New Roman" w:hAnsi="Tahoma" w:cs="Tahoma"/>
          <w:b/>
          <w:i/>
          <w:sz w:val="16"/>
          <w:szCs w:val="16"/>
        </w:rPr>
        <w:t xml:space="preserve">Start keeping track of your accomplishments </w:t>
      </w:r>
      <w:r w:rsidRPr="00D1109E">
        <w:rPr>
          <w:rFonts w:ascii="Tahoma" w:eastAsia="Times New Roman" w:hAnsi="Tahoma" w:cs="Tahoma"/>
          <w:b/>
          <w:i/>
          <w:sz w:val="16"/>
          <w:szCs w:val="16"/>
          <w:u w:val="single"/>
        </w:rPr>
        <w:t>now</w:t>
      </w:r>
      <w:r w:rsidRPr="00D1109E">
        <w:rPr>
          <w:rFonts w:ascii="Tahoma" w:eastAsia="Times New Roman" w:hAnsi="Tahoma" w:cs="Tahoma"/>
          <w:b/>
          <w:i/>
          <w:sz w:val="16"/>
          <w:szCs w:val="16"/>
        </w:rPr>
        <w:t xml:space="preserve"> so you’ll be ready to build your resume when you need to!</w:t>
      </w:r>
    </w:p>
    <w:p w14:paraId="37D23B62" w14:textId="77777777" w:rsidR="00D1109E" w:rsidRPr="00D1109E" w:rsidRDefault="00D1109E" w:rsidP="00D1109E">
      <w:pPr>
        <w:rPr>
          <w:rFonts w:ascii="Tahoma" w:eastAsia="Times New Roman" w:hAnsi="Tahoma" w:cs="Tahoma"/>
          <w:sz w:val="18"/>
          <w:szCs w:val="18"/>
        </w:rPr>
      </w:pPr>
      <w:r w:rsidRPr="00D1109E">
        <w:rPr>
          <w:rFonts w:ascii="Tahoma" w:eastAsia="Times New Roman" w:hAnsi="Tahoma" w:cs="Tahoma"/>
          <w:b/>
          <w:sz w:val="18"/>
          <w:szCs w:val="18"/>
        </w:rPr>
        <w:t xml:space="preserve">Education: </w:t>
      </w:r>
      <w:r w:rsidRPr="00D1109E">
        <w:rPr>
          <w:rFonts w:ascii="Tahoma" w:eastAsia="Times New Roman" w:hAnsi="Tahoma" w:cs="Tahoma"/>
          <w:sz w:val="18"/>
          <w:szCs w:val="18"/>
        </w:rPr>
        <w:t>universities, community colleges, professional schools (only freshman should include high school education unless it is particularly relevant)</w:t>
      </w:r>
    </w:p>
    <w:tbl>
      <w:tblPr>
        <w:tblStyle w:val="TableGrid1"/>
        <w:tblW w:w="0" w:type="auto"/>
        <w:tblLook w:val="04A0" w:firstRow="1" w:lastRow="0" w:firstColumn="1" w:lastColumn="0" w:noHBand="0" w:noVBand="1"/>
      </w:tblPr>
      <w:tblGrid>
        <w:gridCol w:w="3595"/>
        <w:gridCol w:w="1440"/>
        <w:gridCol w:w="900"/>
        <w:gridCol w:w="1530"/>
        <w:gridCol w:w="1800"/>
        <w:gridCol w:w="1525"/>
      </w:tblGrid>
      <w:tr w:rsidR="00D1109E" w:rsidRPr="00D1109E" w14:paraId="5913513D" w14:textId="77777777" w:rsidTr="00D1109E">
        <w:tc>
          <w:tcPr>
            <w:tcW w:w="3595" w:type="dxa"/>
          </w:tcPr>
          <w:p w14:paraId="173CF393"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School</w:t>
            </w:r>
          </w:p>
        </w:tc>
        <w:tc>
          <w:tcPr>
            <w:tcW w:w="1440" w:type="dxa"/>
          </w:tcPr>
          <w:p w14:paraId="18590122"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City</w:t>
            </w:r>
          </w:p>
        </w:tc>
        <w:tc>
          <w:tcPr>
            <w:tcW w:w="900" w:type="dxa"/>
          </w:tcPr>
          <w:p w14:paraId="298D27B4"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State</w:t>
            </w:r>
          </w:p>
        </w:tc>
        <w:tc>
          <w:tcPr>
            <w:tcW w:w="1530" w:type="dxa"/>
          </w:tcPr>
          <w:p w14:paraId="273900A1"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Dates Attended</w:t>
            </w:r>
          </w:p>
        </w:tc>
        <w:tc>
          <w:tcPr>
            <w:tcW w:w="1800" w:type="dxa"/>
          </w:tcPr>
          <w:p w14:paraId="50D9EAF7"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Graduation Date</w:t>
            </w:r>
          </w:p>
        </w:tc>
        <w:tc>
          <w:tcPr>
            <w:tcW w:w="1525" w:type="dxa"/>
          </w:tcPr>
          <w:p w14:paraId="5317F4B3"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Degree Earned</w:t>
            </w:r>
          </w:p>
        </w:tc>
      </w:tr>
      <w:tr w:rsidR="00D1109E" w:rsidRPr="00D1109E" w14:paraId="12C8B23C" w14:textId="77777777" w:rsidTr="00D1109E">
        <w:tc>
          <w:tcPr>
            <w:tcW w:w="3595" w:type="dxa"/>
          </w:tcPr>
          <w:p w14:paraId="552085AC" w14:textId="77777777" w:rsidR="00D1109E" w:rsidRPr="00D1109E" w:rsidRDefault="00D1109E" w:rsidP="00D1109E">
            <w:pPr>
              <w:rPr>
                <w:rFonts w:ascii="Tahoma" w:hAnsi="Tahoma" w:cs="Tahoma"/>
                <w:sz w:val="18"/>
                <w:szCs w:val="18"/>
                <w:u w:val="single"/>
              </w:rPr>
            </w:pPr>
          </w:p>
        </w:tc>
        <w:tc>
          <w:tcPr>
            <w:tcW w:w="1440" w:type="dxa"/>
          </w:tcPr>
          <w:p w14:paraId="5BB502A1" w14:textId="77777777" w:rsidR="00D1109E" w:rsidRPr="00D1109E" w:rsidRDefault="00D1109E" w:rsidP="00D1109E">
            <w:pPr>
              <w:rPr>
                <w:rFonts w:ascii="Tahoma" w:hAnsi="Tahoma" w:cs="Tahoma"/>
                <w:sz w:val="18"/>
                <w:szCs w:val="18"/>
                <w:u w:val="single"/>
              </w:rPr>
            </w:pPr>
          </w:p>
        </w:tc>
        <w:tc>
          <w:tcPr>
            <w:tcW w:w="900" w:type="dxa"/>
          </w:tcPr>
          <w:p w14:paraId="4A32D0F3" w14:textId="77777777" w:rsidR="00D1109E" w:rsidRPr="00D1109E" w:rsidRDefault="00D1109E" w:rsidP="00D1109E">
            <w:pPr>
              <w:rPr>
                <w:rFonts w:ascii="Tahoma" w:hAnsi="Tahoma" w:cs="Tahoma"/>
                <w:sz w:val="18"/>
                <w:szCs w:val="18"/>
                <w:u w:val="single"/>
              </w:rPr>
            </w:pPr>
          </w:p>
        </w:tc>
        <w:tc>
          <w:tcPr>
            <w:tcW w:w="1530" w:type="dxa"/>
          </w:tcPr>
          <w:p w14:paraId="1A86DACA" w14:textId="77777777" w:rsidR="00D1109E" w:rsidRPr="00D1109E" w:rsidRDefault="00D1109E" w:rsidP="00D1109E">
            <w:pPr>
              <w:rPr>
                <w:rFonts w:ascii="Tahoma" w:hAnsi="Tahoma" w:cs="Tahoma"/>
                <w:sz w:val="18"/>
                <w:szCs w:val="18"/>
                <w:u w:val="single"/>
              </w:rPr>
            </w:pPr>
          </w:p>
        </w:tc>
        <w:tc>
          <w:tcPr>
            <w:tcW w:w="1800" w:type="dxa"/>
          </w:tcPr>
          <w:p w14:paraId="4284290F" w14:textId="77777777" w:rsidR="00D1109E" w:rsidRPr="00D1109E" w:rsidRDefault="00D1109E" w:rsidP="00D1109E">
            <w:pPr>
              <w:rPr>
                <w:rFonts w:ascii="Tahoma" w:hAnsi="Tahoma" w:cs="Tahoma"/>
                <w:sz w:val="18"/>
                <w:szCs w:val="18"/>
                <w:u w:val="single"/>
              </w:rPr>
            </w:pPr>
          </w:p>
        </w:tc>
        <w:tc>
          <w:tcPr>
            <w:tcW w:w="1525" w:type="dxa"/>
          </w:tcPr>
          <w:p w14:paraId="63280EB2" w14:textId="77777777" w:rsidR="00D1109E" w:rsidRPr="00D1109E" w:rsidRDefault="00D1109E" w:rsidP="00D1109E">
            <w:pPr>
              <w:rPr>
                <w:rFonts w:ascii="Tahoma" w:hAnsi="Tahoma" w:cs="Tahoma"/>
                <w:sz w:val="18"/>
                <w:szCs w:val="18"/>
                <w:u w:val="single"/>
              </w:rPr>
            </w:pPr>
          </w:p>
        </w:tc>
      </w:tr>
      <w:tr w:rsidR="00D1109E" w:rsidRPr="00D1109E" w14:paraId="3DF2B6B0" w14:textId="77777777" w:rsidTr="00D1109E">
        <w:tc>
          <w:tcPr>
            <w:tcW w:w="3595" w:type="dxa"/>
          </w:tcPr>
          <w:p w14:paraId="386A6D08" w14:textId="77777777" w:rsidR="00D1109E" w:rsidRPr="00D1109E" w:rsidRDefault="00D1109E" w:rsidP="00D1109E">
            <w:pPr>
              <w:rPr>
                <w:rFonts w:ascii="Tahoma" w:hAnsi="Tahoma" w:cs="Tahoma"/>
                <w:sz w:val="18"/>
                <w:szCs w:val="18"/>
                <w:u w:val="single"/>
              </w:rPr>
            </w:pPr>
          </w:p>
        </w:tc>
        <w:tc>
          <w:tcPr>
            <w:tcW w:w="1440" w:type="dxa"/>
          </w:tcPr>
          <w:p w14:paraId="65E59F73" w14:textId="77777777" w:rsidR="00D1109E" w:rsidRPr="00D1109E" w:rsidRDefault="00D1109E" w:rsidP="00D1109E">
            <w:pPr>
              <w:rPr>
                <w:rFonts w:ascii="Tahoma" w:hAnsi="Tahoma" w:cs="Tahoma"/>
                <w:sz w:val="18"/>
                <w:szCs w:val="18"/>
                <w:u w:val="single"/>
              </w:rPr>
            </w:pPr>
          </w:p>
        </w:tc>
        <w:tc>
          <w:tcPr>
            <w:tcW w:w="900" w:type="dxa"/>
          </w:tcPr>
          <w:p w14:paraId="3522ECEC" w14:textId="77777777" w:rsidR="00D1109E" w:rsidRPr="00D1109E" w:rsidRDefault="00D1109E" w:rsidP="00D1109E">
            <w:pPr>
              <w:rPr>
                <w:rFonts w:ascii="Tahoma" w:hAnsi="Tahoma" w:cs="Tahoma"/>
                <w:sz w:val="18"/>
                <w:szCs w:val="18"/>
                <w:u w:val="single"/>
              </w:rPr>
            </w:pPr>
          </w:p>
        </w:tc>
        <w:tc>
          <w:tcPr>
            <w:tcW w:w="1530" w:type="dxa"/>
          </w:tcPr>
          <w:p w14:paraId="17E7F407" w14:textId="77777777" w:rsidR="00D1109E" w:rsidRPr="00D1109E" w:rsidRDefault="00D1109E" w:rsidP="00D1109E">
            <w:pPr>
              <w:rPr>
                <w:rFonts w:ascii="Tahoma" w:hAnsi="Tahoma" w:cs="Tahoma"/>
                <w:sz w:val="18"/>
                <w:szCs w:val="18"/>
                <w:u w:val="single"/>
              </w:rPr>
            </w:pPr>
          </w:p>
        </w:tc>
        <w:tc>
          <w:tcPr>
            <w:tcW w:w="1800" w:type="dxa"/>
          </w:tcPr>
          <w:p w14:paraId="38895F4D" w14:textId="77777777" w:rsidR="00D1109E" w:rsidRPr="00D1109E" w:rsidRDefault="00D1109E" w:rsidP="00D1109E">
            <w:pPr>
              <w:rPr>
                <w:rFonts w:ascii="Tahoma" w:hAnsi="Tahoma" w:cs="Tahoma"/>
                <w:sz w:val="18"/>
                <w:szCs w:val="18"/>
                <w:u w:val="single"/>
              </w:rPr>
            </w:pPr>
          </w:p>
        </w:tc>
        <w:tc>
          <w:tcPr>
            <w:tcW w:w="1525" w:type="dxa"/>
          </w:tcPr>
          <w:p w14:paraId="0919CDA4" w14:textId="77777777" w:rsidR="00D1109E" w:rsidRPr="00D1109E" w:rsidRDefault="00D1109E" w:rsidP="00D1109E">
            <w:pPr>
              <w:rPr>
                <w:rFonts w:ascii="Tahoma" w:hAnsi="Tahoma" w:cs="Tahoma"/>
                <w:sz w:val="18"/>
                <w:szCs w:val="18"/>
                <w:u w:val="single"/>
              </w:rPr>
            </w:pPr>
          </w:p>
        </w:tc>
      </w:tr>
      <w:tr w:rsidR="00D1109E" w:rsidRPr="00D1109E" w14:paraId="7679B109" w14:textId="77777777" w:rsidTr="00D1109E">
        <w:tc>
          <w:tcPr>
            <w:tcW w:w="3595" w:type="dxa"/>
          </w:tcPr>
          <w:p w14:paraId="23575AED" w14:textId="77777777" w:rsidR="00D1109E" w:rsidRPr="00D1109E" w:rsidRDefault="00D1109E" w:rsidP="00D1109E">
            <w:pPr>
              <w:rPr>
                <w:rFonts w:ascii="Tahoma" w:hAnsi="Tahoma" w:cs="Tahoma"/>
                <w:sz w:val="18"/>
                <w:szCs w:val="18"/>
                <w:u w:val="single"/>
              </w:rPr>
            </w:pPr>
          </w:p>
        </w:tc>
        <w:tc>
          <w:tcPr>
            <w:tcW w:w="1440" w:type="dxa"/>
          </w:tcPr>
          <w:p w14:paraId="6947F988" w14:textId="77777777" w:rsidR="00D1109E" w:rsidRPr="00D1109E" w:rsidRDefault="00D1109E" w:rsidP="00D1109E">
            <w:pPr>
              <w:rPr>
                <w:rFonts w:ascii="Tahoma" w:hAnsi="Tahoma" w:cs="Tahoma"/>
                <w:sz w:val="18"/>
                <w:szCs w:val="18"/>
                <w:u w:val="single"/>
              </w:rPr>
            </w:pPr>
          </w:p>
        </w:tc>
        <w:tc>
          <w:tcPr>
            <w:tcW w:w="900" w:type="dxa"/>
          </w:tcPr>
          <w:p w14:paraId="093CC288" w14:textId="77777777" w:rsidR="00D1109E" w:rsidRPr="00D1109E" w:rsidRDefault="00D1109E" w:rsidP="00D1109E">
            <w:pPr>
              <w:rPr>
                <w:rFonts w:ascii="Tahoma" w:hAnsi="Tahoma" w:cs="Tahoma"/>
                <w:sz w:val="18"/>
                <w:szCs w:val="18"/>
                <w:u w:val="single"/>
              </w:rPr>
            </w:pPr>
          </w:p>
        </w:tc>
        <w:tc>
          <w:tcPr>
            <w:tcW w:w="1530" w:type="dxa"/>
          </w:tcPr>
          <w:p w14:paraId="7AFF9300" w14:textId="77777777" w:rsidR="00D1109E" w:rsidRPr="00D1109E" w:rsidRDefault="00D1109E" w:rsidP="00D1109E">
            <w:pPr>
              <w:rPr>
                <w:rFonts w:ascii="Tahoma" w:hAnsi="Tahoma" w:cs="Tahoma"/>
                <w:sz w:val="18"/>
                <w:szCs w:val="18"/>
                <w:u w:val="single"/>
              </w:rPr>
            </w:pPr>
          </w:p>
        </w:tc>
        <w:tc>
          <w:tcPr>
            <w:tcW w:w="1800" w:type="dxa"/>
          </w:tcPr>
          <w:p w14:paraId="39B75EA9" w14:textId="77777777" w:rsidR="00D1109E" w:rsidRPr="00D1109E" w:rsidRDefault="00D1109E" w:rsidP="00D1109E">
            <w:pPr>
              <w:rPr>
                <w:rFonts w:ascii="Tahoma" w:hAnsi="Tahoma" w:cs="Tahoma"/>
                <w:sz w:val="18"/>
                <w:szCs w:val="18"/>
                <w:u w:val="single"/>
              </w:rPr>
            </w:pPr>
          </w:p>
        </w:tc>
        <w:tc>
          <w:tcPr>
            <w:tcW w:w="1525" w:type="dxa"/>
          </w:tcPr>
          <w:p w14:paraId="4AB75661" w14:textId="77777777" w:rsidR="00D1109E" w:rsidRPr="00D1109E" w:rsidRDefault="00D1109E" w:rsidP="00D1109E">
            <w:pPr>
              <w:rPr>
                <w:rFonts w:ascii="Tahoma" w:hAnsi="Tahoma" w:cs="Tahoma"/>
                <w:sz w:val="18"/>
                <w:szCs w:val="18"/>
                <w:u w:val="single"/>
              </w:rPr>
            </w:pPr>
          </w:p>
        </w:tc>
      </w:tr>
    </w:tbl>
    <w:p w14:paraId="35899264" w14:textId="77777777" w:rsidR="00D1109E" w:rsidRPr="00D1109E" w:rsidRDefault="00D1109E" w:rsidP="00D1109E">
      <w:pPr>
        <w:rPr>
          <w:rFonts w:ascii="Tahoma" w:eastAsia="Times New Roman" w:hAnsi="Tahoma" w:cs="Tahoma"/>
          <w:b/>
          <w:sz w:val="16"/>
          <w:szCs w:val="16"/>
          <w:u w:val="single"/>
        </w:rPr>
      </w:pPr>
    </w:p>
    <w:p w14:paraId="79C1E45C" w14:textId="77777777" w:rsidR="00D1109E" w:rsidRPr="00D1109E" w:rsidRDefault="00D1109E" w:rsidP="00D1109E">
      <w:pPr>
        <w:rPr>
          <w:rFonts w:ascii="Tahoma" w:eastAsia="Times New Roman" w:hAnsi="Tahoma" w:cs="Tahoma"/>
          <w:b/>
          <w:sz w:val="18"/>
          <w:szCs w:val="18"/>
        </w:rPr>
      </w:pPr>
      <w:r w:rsidRPr="00D1109E">
        <w:rPr>
          <w:rFonts w:ascii="Tahoma" w:eastAsia="Times New Roman" w:hAnsi="Tahoma" w:cs="Tahoma"/>
          <w:b/>
          <w:sz w:val="18"/>
          <w:szCs w:val="18"/>
        </w:rPr>
        <w:t>Publications, Poster Presentations, Conferences:</w:t>
      </w:r>
    </w:p>
    <w:tbl>
      <w:tblPr>
        <w:tblStyle w:val="TableGrid1"/>
        <w:tblW w:w="0" w:type="auto"/>
        <w:tblLook w:val="04A0" w:firstRow="1" w:lastRow="0" w:firstColumn="1" w:lastColumn="0" w:noHBand="0" w:noVBand="1"/>
      </w:tblPr>
      <w:tblGrid>
        <w:gridCol w:w="5755"/>
        <w:gridCol w:w="1350"/>
        <w:gridCol w:w="2160"/>
        <w:gridCol w:w="1525"/>
      </w:tblGrid>
      <w:tr w:rsidR="00D1109E" w:rsidRPr="00D1109E" w14:paraId="1BA953FB" w14:textId="77777777" w:rsidTr="00D1109E">
        <w:tc>
          <w:tcPr>
            <w:tcW w:w="5755" w:type="dxa"/>
          </w:tcPr>
          <w:p w14:paraId="1E629C0E"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Title</w:t>
            </w:r>
          </w:p>
        </w:tc>
        <w:tc>
          <w:tcPr>
            <w:tcW w:w="1350" w:type="dxa"/>
          </w:tcPr>
          <w:p w14:paraId="480977AA"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Date</w:t>
            </w:r>
          </w:p>
        </w:tc>
        <w:tc>
          <w:tcPr>
            <w:tcW w:w="2160" w:type="dxa"/>
          </w:tcPr>
          <w:p w14:paraId="2E407F8A"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Research Supervisor</w:t>
            </w:r>
          </w:p>
        </w:tc>
        <w:tc>
          <w:tcPr>
            <w:tcW w:w="1525" w:type="dxa"/>
          </w:tcPr>
          <w:p w14:paraId="7B698F3F"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Location</w:t>
            </w:r>
          </w:p>
        </w:tc>
      </w:tr>
      <w:tr w:rsidR="00D1109E" w:rsidRPr="00D1109E" w14:paraId="6F6E5169" w14:textId="77777777" w:rsidTr="00D1109E">
        <w:tc>
          <w:tcPr>
            <w:tcW w:w="5755" w:type="dxa"/>
          </w:tcPr>
          <w:p w14:paraId="4A0793D5" w14:textId="77777777" w:rsidR="00D1109E" w:rsidRPr="00D1109E" w:rsidRDefault="00D1109E" w:rsidP="00D1109E">
            <w:pPr>
              <w:rPr>
                <w:rFonts w:ascii="Tahoma" w:hAnsi="Tahoma" w:cs="Tahoma"/>
                <w:sz w:val="18"/>
                <w:szCs w:val="18"/>
                <w:u w:val="single"/>
              </w:rPr>
            </w:pPr>
          </w:p>
        </w:tc>
        <w:tc>
          <w:tcPr>
            <w:tcW w:w="1350" w:type="dxa"/>
          </w:tcPr>
          <w:p w14:paraId="1FBF2F71" w14:textId="77777777" w:rsidR="00D1109E" w:rsidRPr="00D1109E" w:rsidRDefault="00D1109E" w:rsidP="00D1109E">
            <w:pPr>
              <w:rPr>
                <w:rFonts w:ascii="Tahoma" w:hAnsi="Tahoma" w:cs="Tahoma"/>
                <w:sz w:val="18"/>
                <w:szCs w:val="18"/>
                <w:u w:val="single"/>
              </w:rPr>
            </w:pPr>
          </w:p>
        </w:tc>
        <w:tc>
          <w:tcPr>
            <w:tcW w:w="2160" w:type="dxa"/>
          </w:tcPr>
          <w:p w14:paraId="048BCC75" w14:textId="77777777" w:rsidR="00D1109E" w:rsidRPr="00D1109E" w:rsidRDefault="00D1109E" w:rsidP="00D1109E">
            <w:pPr>
              <w:rPr>
                <w:rFonts w:ascii="Tahoma" w:hAnsi="Tahoma" w:cs="Tahoma"/>
                <w:sz w:val="18"/>
                <w:szCs w:val="18"/>
                <w:u w:val="single"/>
              </w:rPr>
            </w:pPr>
          </w:p>
        </w:tc>
        <w:tc>
          <w:tcPr>
            <w:tcW w:w="1525" w:type="dxa"/>
          </w:tcPr>
          <w:p w14:paraId="022F6625" w14:textId="77777777" w:rsidR="00D1109E" w:rsidRPr="00D1109E" w:rsidRDefault="00D1109E" w:rsidP="00D1109E">
            <w:pPr>
              <w:rPr>
                <w:rFonts w:ascii="Tahoma" w:hAnsi="Tahoma" w:cs="Tahoma"/>
                <w:sz w:val="18"/>
                <w:szCs w:val="18"/>
                <w:u w:val="single"/>
              </w:rPr>
            </w:pPr>
          </w:p>
        </w:tc>
      </w:tr>
      <w:tr w:rsidR="00D1109E" w:rsidRPr="00D1109E" w14:paraId="57BE554B" w14:textId="77777777" w:rsidTr="00D1109E">
        <w:tc>
          <w:tcPr>
            <w:tcW w:w="5755" w:type="dxa"/>
          </w:tcPr>
          <w:p w14:paraId="76361D48" w14:textId="77777777" w:rsidR="00D1109E" w:rsidRPr="00D1109E" w:rsidRDefault="00D1109E" w:rsidP="00D1109E">
            <w:pPr>
              <w:rPr>
                <w:rFonts w:ascii="Tahoma" w:hAnsi="Tahoma" w:cs="Tahoma"/>
                <w:sz w:val="18"/>
                <w:szCs w:val="18"/>
                <w:u w:val="single"/>
              </w:rPr>
            </w:pPr>
          </w:p>
        </w:tc>
        <w:tc>
          <w:tcPr>
            <w:tcW w:w="1350" w:type="dxa"/>
          </w:tcPr>
          <w:p w14:paraId="150E58E8" w14:textId="77777777" w:rsidR="00D1109E" w:rsidRPr="00D1109E" w:rsidRDefault="00D1109E" w:rsidP="00D1109E">
            <w:pPr>
              <w:rPr>
                <w:rFonts w:ascii="Tahoma" w:hAnsi="Tahoma" w:cs="Tahoma"/>
                <w:sz w:val="18"/>
                <w:szCs w:val="18"/>
                <w:u w:val="single"/>
              </w:rPr>
            </w:pPr>
          </w:p>
        </w:tc>
        <w:tc>
          <w:tcPr>
            <w:tcW w:w="2160" w:type="dxa"/>
          </w:tcPr>
          <w:p w14:paraId="62757899" w14:textId="77777777" w:rsidR="00D1109E" w:rsidRPr="00D1109E" w:rsidRDefault="00D1109E" w:rsidP="00D1109E">
            <w:pPr>
              <w:rPr>
                <w:rFonts w:ascii="Tahoma" w:hAnsi="Tahoma" w:cs="Tahoma"/>
                <w:sz w:val="18"/>
                <w:szCs w:val="18"/>
                <w:u w:val="single"/>
              </w:rPr>
            </w:pPr>
          </w:p>
        </w:tc>
        <w:tc>
          <w:tcPr>
            <w:tcW w:w="1525" w:type="dxa"/>
          </w:tcPr>
          <w:p w14:paraId="4FA067E3" w14:textId="77777777" w:rsidR="00D1109E" w:rsidRPr="00D1109E" w:rsidRDefault="00D1109E" w:rsidP="00D1109E">
            <w:pPr>
              <w:rPr>
                <w:rFonts w:ascii="Tahoma" w:hAnsi="Tahoma" w:cs="Tahoma"/>
                <w:sz w:val="18"/>
                <w:szCs w:val="18"/>
                <w:u w:val="single"/>
              </w:rPr>
            </w:pPr>
          </w:p>
        </w:tc>
      </w:tr>
      <w:tr w:rsidR="00D1109E" w:rsidRPr="00D1109E" w14:paraId="3748EB3F" w14:textId="77777777" w:rsidTr="00D1109E">
        <w:tc>
          <w:tcPr>
            <w:tcW w:w="5755" w:type="dxa"/>
          </w:tcPr>
          <w:p w14:paraId="3BDAF251" w14:textId="77777777" w:rsidR="00D1109E" w:rsidRPr="00D1109E" w:rsidRDefault="00D1109E" w:rsidP="00D1109E">
            <w:pPr>
              <w:rPr>
                <w:rFonts w:ascii="Tahoma" w:hAnsi="Tahoma" w:cs="Tahoma"/>
                <w:sz w:val="18"/>
                <w:szCs w:val="18"/>
                <w:u w:val="single"/>
              </w:rPr>
            </w:pPr>
          </w:p>
        </w:tc>
        <w:tc>
          <w:tcPr>
            <w:tcW w:w="1350" w:type="dxa"/>
          </w:tcPr>
          <w:p w14:paraId="598EDF9F" w14:textId="77777777" w:rsidR="00D1109E" w:rsidRPr="00D1109E" w:rsidRDefault="00D1109E" w:rsidP="00D1109E">
            <w:pPr>
              <w:rPr>
                <w:rFonts w:ascii="Tahoma" w:hAnsi="Tahoma" w:cs="Tahoma"/>
                <w:sz w:val="18"/>
                <w:szCs w:val="18"/>
                <w:u w:val="single"/>
              </w:rPr>
            </w:pPr>
          </w:p>
        </w:tc>
        <w:tc>
          <w:tcPr>
            <w:tcW w:w="2160" w:type="dxa"/>
          </w:tcPr>
          <w:p w14:paraId="5925BA91" w14:textId="77777777" w:rsidR="00D1109E" w:rsidRPr="00D1109E" w:rsidRDefault="00D1109E" w:rsidP="00D1109E">
            <w:pPr>
              <w:rPr>
                <w:rFonts w:ascii="Tahoma" w:hAnsi="Tahoma" w:cs="Tahoma"/>
                <w:sz w:val="18"/>
                <w:szCs w:val="18"/>
                <w:u w:val="single"/>
              </w:rPr>
            </w:pPr>
          </w:p>
        </w:tc>
        <w:tc>
          <w:tcPr>
            <w:tcW w:w="1525" w:type="dxa"/>
          </w:tcPr>
          <w:p w14:paraId="1773246B" w14:textId="77777777" w:rsidR="00D1109E" w:rsidRPr="00D1109E" w:rsidRDefault="00D1109E" w:rsidP="00D1109E">
            <w:pPr>
              <w:rPr>
                <w:rFonts w:ascii="Tahoma" w:hAnsi="Tahoma" w:cs="Tahoma"/>
                <w:sz w:val="18"/>
                <w:szCs w:val="18"/>
                <w:u w:val="single"/>
              </w:rPr>
            </w:pPr>
          </w:p>
        </w:tc>
      </w:tr>
      <w:tr w:rsidR="00D1109E" w:rsidRPr="00D1109E" w14:paraId="41AC06D0" w14:textId="77777777" w:rsidTr="00D1109E">
        <w:tc>
          <w:tcPr>
            <w:tcW w:w="5755" w:type="dxa"/>
          </w:tcPr>
          <w:p w14:paraId="0375A994" w14:textId="77777777" w:rsidR="00D1109E" w:rsidRPr="00D1109E" w:rsidRDefault="00D1109E" w:rsidP="00D1109E">
            <w:pPr>
              <w:rPr>
                <w:rFonts w:ascii="Tahoma" w:hAnsi="Tahoma" w:cs="Tahoma"/>
                <w:sz w:val="18"/>
                <w:szCs w:val="18"/>
                <w:u w:val="single"/>
              </w:rPr>
            </w:pPr>
          </w:p>
        </w:tc>
        <w:tc>
          <w:tcPr>
            <w:tcW w:w="1350" w:type="dxa"/>
          </w:tcPr>
          <w:p w14:paraId="53F75680" w14:textId="77777777" w:rsidR="00D1109E" w:rsidRPr="00D1109E" w:rsidRDefault="00D1109E" w:rsidP="00D1109E">
            <w:pPr>
              <w:rPr>
                <w:rFonts w:ascii="Tahoma" w:hAnsi="Tahoma" w:cs="Tahoma"/>
                <w:sz w:val="18"/>
                <w:szCs w:val="18"/>
                <w:u w:val="single"/>
              </w:rPr>
            </w:pPr>
          </w:p>
        </w:tc>
        <w:tc>
          <w:tcPr>
            <w:tcW w:w="2160" w:type="dxa"/>
          </w:tcPr>
          <w:p w14:paraId="52BE4E21" w14:textId="77777777" w:rsidR="00D1109E" w:rsidRPr="00D1109E" w:rsidRDefault="00D1109E" w:rsidP="00D1109E">
            <w:pPr>
              <w:rPr>
                <w:rFonts w:ascii="Tahoma" w:hAnsi="Tahoma" w:cs="Tahoma"/>
                <w:sz w:val="18"/>
                <w:szCs w:val="18"/>
                <w:u w:val="single"/>
              </w:rPr>
            </w:pPr>
          </w:p>
        </w:tc>
        <w:tc>
          <w:tcPr>
            <w:tcW w:w="1525" w:type="dxa"/>
          </w:tcPr>
          <w:p w14:paraId="69C83BD3" w14:textId="77777777" w:rsidR="00D1109E" w:rsidRPr="00D1109E" w:rsidRDefault="00D1109E" w:rsidP="00D1109E">
            <w:pPr>
              <w:rPr>
                <w:rFonts w:ascii="Tahoma" w:hAnsi="Tahoma" w:cs="Tahoma"/>
                <w:sz w:val="18"/>
                <w:szCs w:val="18"/>
                <w:u w:val="single"/>
              </w:rPr>
            </w:pPr>
          </w:p>
        </w:tc>
      </w:tr>
    </w:tbl>
    <w:p w14:paraId="7F8E2862" w14:textId="77777777" w:rsidR="00D1109E" w:rsidRPr="00D1109E" w:rsidRDefault="00D1109E" w:rsidP="00D1109E">
      <w:pPr>
        <w:rPr>
          <w:rFonts w:ascii="Tahoma" w:eastAsia="Times New Roman" w:hAnsi="Tahoma" w:cs="Tahoma"/>
          <w:b/>
          <w:sz w:val="16"/>
          <w:szCs w:val="16"/>
        </w:rPr>
      </w:pPr>
    </w:p>
    <w:p w14:paraId="0BB03B1B" w14:textId="77777777" w:rsidR="00D1109E" w:rsidRPr="00D1109E" w:rsidRDefault="00D1109E" w:rsidP="00D1109E">
      <w:pPr>
        <w:rPr>
          <w:rFonts w:ascii="Tahoma" w:eastAsia="Times New Roman" w:hAnsi="Tahoma" w:cs="Tahoma"/>
          <w:sz w:val="18"/>
          <w:szCs w:val="18"/>
        </w:rPr>
      </w:pPr>
      <w:r w:rsidRPr="00D1109E">
        <w:rPr>
          <w:rFonts w:ascii="Tahoma" w:eastAsia="Times New Roman" w:hAnsi="Tahoma" w:cs="Tahoma"/>
          <w:b/>
          <w:sz w:val="18"/>
          <w:szCs w:val="18"/>
        </w:rPr>
        <w:t xml:space="preserve">Experience: </w:t>
      </w:r>
      <w:r w:rsidRPr="00D1109E">
        <w:rPr>
          <w:rFonts w:ascii="Tahoma" w:eastAsia="Times New Roman" w:hAnsi="Tahoma" w:cs="Tahoma"/>
          <w:sz w:val="18"/>
          <w:szCs w:val="18"/>
        </w:rPr>
        <w:t>employment, research experience, REUs, coops, internships, teaching/learning assistant positions</w:t>
      </w:r>
    </w:p>
    <w:tbl>
      <w:tblPr>
        <w:tblStyle w:val="TableGrid1"/>
        <w:tblW w:w="0" w:type="auto"/>
        <w:tblLook w:val="04A0" w:firstRow="1" w:lastRow="0" w:firstColumn="1" w:lastColumn="0" w:noHBand="0" w:noVBand="1"/>
      </w:tblPr>
      <w:tblGrid>
        <w:gridCol w:w="2697"/>
        <w:gridCol w:w="2697"/>
        <w:gridCol w:w="2698"/>
        <w:gridCol w:w="2698"/>
      </w:tblGrid>
      <w:tr w:rsidR="00D1109E" w:rsidRPr="00D1109E" w14:paraId="5025B644" w14:textId="77777777" w:rsidTr="00D1109E">
        <w:tc>
          <w:tcPr>
            <w:tcW w:w="2697" w:type="dxa"/>
          </w:tcPr>
          <w:p w14:paraId="02D825E5"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Company/Organization</w:t>
            </w:r>
          </w:p>
        </w:tc>
        <w:tc>
          <w:tcPr>
            <w:tcW w:w="2697" w:type="dxa"/>
          </w:tcPr>
          <w:p w14:paraId="393286AD"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Position/Title</w:t>
            </w:r>
          </w:p>
        </w:tc>
        <w:tc>
          <w:tcPr>
            <w:tcW w:w="2698" w:type="dxa"/>
          </w:tcPr>
          <w:p w14:paraId="62657570"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Dates of Employment</w:t>
            </w:r>
          </w:p>
        </w:tc>
        <w:tc>
          <w:tcPr>
            <w:tcW w:w="2698" w:type="dxa"/>
          </w:tcPr>
          <w:p w14:paraId="69572B51"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Responsibilities</w:t>
            </w:r>
          </w:p>
        </w:tc>
      </w:tr>
      <w:tr w:rsidR="00D1109E" w:rsidRPr="00D1109E" w14:paraId="4BC7205D" w14:textId="77777777" w:rsidTr="00D1109E">
        <w:tc>
          <w:tcPr>
            <w:tcW w:w="2697" w:type="dxa"/>
          </w:tcPr>
          <w:p w14:paraId="51CE2180" w14:textId="77777777" w:rsidR="00D1109E" w:rsidRPr="00D1109E" w:rsidRDefault="00D1109E" w:rsidP="00D1109E">
            <w:pPr>
              <w:rPr>
                <w:rFonts w:ascii="Tahoma" w:hAnsi="Tahoma" w:cs="Tahoma"/>
                <w:sz w:val="18"/>
                <w:szCs w:val="18"/>
                <w:u w:val="single"/>
              </w:rPr>
            </w:pPr>
          </w:p>
        </w:tc>
        <w:tc>
          <w:tcPr>
            <w:tcW w:w="2697" w:type="dxa"/>
          </w:tcPr>
          <w:p w14:paraId="6BE7FA52" w14:textId="77777777" w:rsidR="00D1109E" w:rsidRPr="00D1109E" w:rsidRDefault="00D1109E" w:rsidP="00D1109E">
            <w:pPr>
              <w:rPr>
                <w:rFonts w:ascii="Tahoma" w:hAnsi="Tahoma" w:cs="Tahoma"/>
                <w:sz w:val="18"/>
                <w:szCs w:val="18"/>
                <w:u w:val="single"/>
              </w:rPr>
            </w:pPr>
          </w:p>
        </w:tc>
        <w:tc>
          <w:tcPr>
            <w:tcW w:w="2698" w:type="dxa"/>
          </w:tcPr>
          <w:p w14:paraId="3D7B1F4A" w14:textId="77777777" w:rsidR="00D1109E" w:rsidRPr="00D1109E" w:rsidRDefault="00D1109E" w:rsidP="00D1109E">
            <w:pPr>
              <w:rPr>
                <w:rFonts w:ascii="Tahoma" w:hAnsi="Tahoma" w:cs="Tahoma"/>
                <w:sz w:val="18"/>
                <w:szCs w:val="18"/>
                <w:u w:val="single"/>
              </w:rPr>
            </w:pPr>
          </w:p>
        </w:tc>
        <w:tc>
          <w:tcPr>
            <w:tcW w:w="2698" w:type="dxa"/>
          </w:tcPr>
          <w:p w14:paraId="376C2B55" w14:textId="77777777" w:rsidR="00D1109E" w:rsidRPr="00D1109E" w:rsidRDefault="00D1109E" w:rsidP="00D1109E">
            <w:pPr>
              <w:rPr>
                <w:rFonts w:ascii="Tahoma" w:hAnsi="Tahoma" w:cs="Tahoma"/>
                <w:sz w:val="18"/>
                <w:szCs w:val="18"/>
                <w:u w:val="single"/>
              </w:rPr>
            </w:pPr>
          </w:p>
        </w:tc>
      </w:tr>
      <w:tr w:rsidR="00D1109E" w:rsidRPr="00D1109E" w14:paraId="71735403" w14:textId="77777777" w:rsidTr="00D1109E">
        <w:tc>
          <w:tcPr>
            <w:tcW w:w="2697" w:type="dxa"/>
          </w:tcPr>
          <w:p w14:paraId="31316A60" w14:textId="77777777" w:rsidR="00D1109E" w:rsidRPr="00D1109E" w:rsidRDefault="00D1109E" w:rsidP="00D1109E">
            <w:pPr>
              <w:rPr>
                <w:rFonts w:ascii="Tahoma" w:hAnsi="Tahoma" w:cs="Tahoma"/>
                <w:sz w:val="18"/>
                <w:szCs w:val="18"/>
                <w:u w:val="single"/>
              </w:rPr>
            </w:pPr>
          </w:p>
        </w:tc>
        <w:tc>
          <w:tcPr>
            <w:tcW w:w="2697" w:type="dxa"/>
          </w:tcPr>
          <w:p w14:paraId="4FCAAF81" w14:textId="77777777" w:rsidR="00D1109E" w:rsidRPr="00D1109E" w:rsidRDefault="00D1109E" w:rsidP="00D1109E">
            <w:pPr>
              <w:rPr>
                <w:rFonts w:ascii="Tahoma" w:hAnsi="Tahoma" w:cs="Tahoma"/>
                <w:sz w:val="18"/>
                <w:szCs w:val="18"/>
                <w:u w:val="single"/>
              </w:rPr>
            </w:pPr>
          </w:p>
        </w:tc>
        <w:tc>
          <w:tcPr>
            <w:tcW w:w="2698" w:type="dxa"/>
          </w:tcPr>
          <w:p w14:paraId="2DBBBE68" w14:textId="77777777" w:rsidR="00D1109E" w:rsidRPr="00D1109E" w:rsidRDefault="00D1109E" w:rsidP="00D1109E">
            <w:pPr>
              <w:rPr>
                <w:rFonts w:ascii="Tahoma" w:hAnsi="Tahoma" w:cs="Tahoma"/>
                <w:sz w:val="18"/>
                <w:szCs w:val="18"/>
                <w:u w:val="single"/>
              </w:rPr>
            </w:pPr>
          </w:p>
        </w:tc>
        <w:tc>
          <w:tcPr>
            <w:tcW w:w="2698" w:type="dxa"/>
          </w:tcPr>
          <w:p w14:paraId="16846DC1" w14:textId="77777777" w:rsidR="00D1109E" w:rsidRPr="00D1109E" w:rsidRDefault="00D1109E" w:rsidP="00D1109E">
            <w:pPr>
              <w:rPr>
                <w:rFonts w:ascii="Tahoma" w:hAnsi="Tahoma" w:cs="Tahoma"/>
                <w:sz w:val="18"/>
                <w:szCs w:val="18"/>
                <w:u w:val="single"/>
              </w:rPr>
            </w:pPr>
          </w:p>
        </w:tc>
      </w:tr>
      <w:tr w:rsidR="00D1109E" w:rsidRPr="00D1109E" w14:paraId="40B24E72" w14:textId="77777777" w:rsidTr="00D1109E">
        <w:tc>
          <w:tcPr>
            <w:tcW w:w="2697" w:type="dxa"/>
          </w:tcPr>
          <w:p w14:paraId="706ADB31" w14:textId="77777777" w:rsidR="00D1109E" w:rsidRPr="00D1109E" w:rsidRDefault="00D1109E" w:rsidP="00D1109E">
            <w:pPr>
              <w:rPr>
                <w:rFonts w:ascii="Tahoma" w:hAnsi="Tahoma" w:cs="Tahoma"/>
                <w:sz w:val="18"/>
                <w:szCs w:val="18"/>
                <w:u w:val="single"/>
              </w:rPr>
            </w:pPr>
          </w:p>
        </w:tc>
        <w:tc>
          <w:tcPr>
            <w:tcW w:w="2697" w:type="dxa"/>
          </w:tcPr>
          <w:p w14:paraId="4E67DA6A" w14:textId="77777777" w:rsidR="00D1109E" w:rsidRPr="00D1109E" w:rsidRDefault="00D1109E" w:rsidP="00D1109E">
            <w:pPr>
              <w:rPr>
                <w:rFonts w:ascii="Tahoma" w:hAnsi="Tahoma" w:cs="Tahoma"/>
                <w:sz w:val="18"/>
                <w:szCs w:val="18"/>
                <w:u w:val="single"/>
              </w:rPr>
            </w:pPr>
          </w:p>
        </w:tc>
        <w:tc>
          <w:tcPr>
            <w:tcW w:w="2698" w:type="dxa"/>
          </w:tcPr>
          <w:p w14:paraId="0132F8D7" w14:textId="77777777" w:rsidR="00D1109E" w:rsidRPr="00D1109E" w:rsidRDefault="00D1109E" w:rsidP="00D1109E">
            <w:pPr>
              <w:rPr>
                <w:rFonts w:ascii="Tahoma" w:hAnsi="Tahoma" w:cs="Tahoma"/>
                <w:sz w:val="18"/>
                <w:szCs w:val="18"/>
                <w:u w:val="single"/>
              </w:rPr>
            </w:pPr>
          </w:p>
        </w:tc>
        <w:tc>
          <w:tcPr>
            <w:tcW w:w="2698" w:type="dxa"/>
          </w:tcPr>
          <w:p w14:paraId="1B810BE7" w14:textId="77777777" w:rsidR="00D1109E" w:rsidRPr="00D1109E" w:rsidRDefault="00D1109E" w:rsidP="00D1109E">
            <w:pPr>
              <w:rPr>
                <w:rFonts w:ascii="Tahoma" w:hAnsi="Tahoma" w:cs="Tahoma"/>
                <w:sz w:val="18"/>
                <w:szCs w:val="18"/>
                <w:u w:val="single"/>
              </w:rPr>
            </w:pPr>
          </w:p>
        </w:tc>
      </w:tr>
      <w:tr w:rsidR="00D1109E" w:rsidRPr="00D1109E" w14:paraId="5C88BDFB" w14:textId="77777777" w:rsidTr="00D1109E">
        <w:tc>
          <w:tcPr>
            <w:tcW w:w="2697" w:type="dxa"/>
          </w:tcPr>
          <w:p w14:paraId="1378533B" w14:textId="77777777" w:rsidR="00D1109E" w:rsidRPr="00D1109E" w:rsidRDefault="00D1109E" w:rsidP="00D1109E">
            <w:pPr>
              <w:rPr>
                <w:rFonts w:ascii="Tahoma" w:hAnsi="Tahoma" w:cs="Tahoma"/>
                <w:sz w:val="18"/>
                <w:szCs w:val="18"/>
                <w:u w:val="single"/>
              </w:rPr>
            </w:pPr>
          </w:p>
        </w:tc>
        <w:tc>
          <w:tcPr>
            <w:tcW w:w="2697" w:type="dxa"/>
          </w:tcPr>
          <w:p w14:paraId="0A1DB822" w14:textId="77777777" w:rsidR="00D1109E" w:rsidRPr="00D1109E" w:rsidRDefault="00D1109E" w:rsidP="00D1109E">
            <w:pPr>
              <w:rPr>
                <w:rFonts w:ascii="Tahoma" w:hAnsi="Tahoma" w:cs="Tahoma"/>
                <w:sz w:val="18"/>
                <w:szCs w:val="18"/>
                <w:u w:val="single"/>
              </w:rPr>
            </w:pPr>
          </w:p>
        </w:tc>
        <w:tc>
          <w:tcPr>
            <w:tcW w:w="2698" w:type="dxa"/>
          </w:tcPr>
          <w:p w14:paraId="312D9E95" w14:textId="77777777" w:rsidR="00D1109E" w:rsidRPr="00D1109E" w:rsidRDefault="00D1109E" w:rsidP="00D1109E">
            <w:pPr>
              <w:rPr>
                <w:rFonts w:ascii="Tahoma" w:hAnsi="Tahoma" w:cs="Tahoma"/>
                <w:sz w:val="18"/>
                <w:szCs w:val="18"/>
                <w:u w:val="single"/>
              </w:rPr>
            </w:pPr>
          </w:p>
        </w:tc>
        <w:tc>
          <w:tcPr>
            <w:tcW w:w="2698" w:type="dxa"/>
          </w:tcPr>
          <w:p w14:paraId="3E2996BE" w14:textId="77777777" w:rsidR="00D1109E" w:rsidRPr="00D1109E" w:rsidRDefault="00D1109E" w:rsidP="00D1109E">
            <w:pPr>
              <w:rPr>
                <w:rFonts w:ascii="Tahoma" w:hAnsi="Tahoma" w:cs="Tahoma"/>
                <w:sz w:val="18"/>
                <w:szCs w:val="18"/>
                <w:u w:val="single"/>
              </w:rPr>
            </w:pPr>
          </w:p>
        </w:tc>
      </w:tr>
      <w:tr w:rsidR="00D1109E" w:rsidRPr="00D1109E" w14:paraId="4FF3C12E" w14:textId="77777777" w:rsidTr="00D1109E">
        <w:tc>
          <w:tcPr>
            <w:tcW w:w="2697" w:type="dxa"/>
          </w:tcPr>
          <w:p w14:paraId="04ED208D" w14:textId="77777777" w:rsidR="00D1109E" w:rsidRPr="00D1109E" w:rsidRDefault="00D1109E" w:rsidP="00D1109E">
            <w:pPr>
              <w:rPr>
                <w:rFonts w:ascii="Tahoma" w:hAnsi="Tahoma" w:cs="Tahoma"/>
                <w:sz w:val="18"/>
                <w:szCs w:val="18"/>
                <w:u w:val="single"/>
              </w:rPr>
            </w:pPr>
          </w:p>
        </w:tc>
        <w:tc>
          <w:tcPr>
            <w:tcW w:w="2697" w:type="dxa"/>
          </w:tcPr>
          <w:p w14:paraId="180676F3" w14:textId="77777777" w:rsidR="00D1109E" w:rsidRPr="00D1109E" w:rsidRDefault="00D1109E" w:rsidP="00D1109E">
            <w:pPr>
              <w:rPr>
                <w:rFonts w:ascii="Tahoma" w:hAnsi="Tahoma" w:cs="Tahoma"/>
                <w:sz w:val="18"/>
                <w:szCs w:val="18"/>
                <w:u w:val="single"/>
              </w:rPr>
            </w:pPr>
          </w:p>
        </w:tc>
        <w:tc>
          <w:tcPr>
            <w:tcW w:w="2698" w:type="dxa"/>
          </w:tcPr>
          <w:p w14:paraId="4B0E04D2" w14:textId="77777777" w:rsidR="00D1109E" w:rsidRPr="00D1109E" w:rsidRDefault="00D1109E" w:rsidP="00D1109E">
            <w:pPr>
              <w:rPr>
                <w:rFonts w:ascii="Tahoma" w:hAnsi="Tahoma" w:cs="Tahoma"/>
                <w:sz w:val="18"/>
                <w:szCs w:val="18"/>
                <w:u w:val="single"/>
              </w:rPr>
            </w:pPr>
          </w:p>
        </w:tc>
        <w:tc>
          <w:tcPr>
            <w:tcW w:w="2698" w:type="dxa"/>
          </w:tcPr>
          <w:p w14:paraId="73DBBD22" w14:textId="77777777" w:rsidR="00D1109E" w:rsidRPr="00D1109E" w:rsidRDefault="00D1109E" w:rsidP="00D1109E">
            <w:pPr>
              <w:rPr>
                <w:rFonts w:ascii="Tahoma" w:hAnsi="Tahoma" w:cs="Tahoma"/>
                <w:sz w:val="18"/>
                <w:szCs w:val="18"/>
                <w:u w:val="single"/>
              </w:rPr>
            </w:pPr>
          </w:p>
        </w:tc>
      </w:tr>
    </w:tbl>
    <w:p w14:paraId="5546D70E" w14:textId="77777777" w:rsidR="00D1109E" w:rsidRPr="00D1109E" w:rsidRDefault="00D1109E" w:rsidP="00D1109E">
      <w:pPr>
        <w:rPr>
          <w:rFonts w:ascii="Tahoma" w:eastAsia="Times New Roman" w:hAnsi="Tahoma" w:cs="Tahoma"/>
          <w:sz w:val="16"/>
          <w:szCs w:val="16"/>
          <w:u w:val="single"/>
        </w:rPr>
      </w:pPr>
    </w:p>
    <w:p w14:paraId="19B509A8" w14:textId="77777777" w:rsidR="00D1109E" w:rsidRPr="00D1109E" w:rsidRDefault="00D1109E" w:rsidP="00D1109E">
      <w:pPr>
        <w:rPr>
          <w:rFonts w:ascii="Tahoma" w:eastAsia="Times New Roman" w:hAnsi="Tahoma" w:cs="Tahoma"/>
          <w:sz w:val="18"/>
          <w:szCs w:val="18"/>
        </w:rPr>
      </w:pPr>
      <w:r w:rsidRPr="00D1109E">
        <w:rPr>
          <w:rFonts w:ascii="Tahoma" w:eastAsia="Times New Roman" w:hAnsi="Tahoma" w:cs="Tahoma"/>
          <w:b/>
          <w:sz w:val="18"/>
          <w:szCs w:val="18"/>
        </w:rPr>
        <w:t xml:space="preserve">Honors and Scholarships: </w:t>
      </w:r>
      <w:r w:rsidRPr="00D1109E">
        <w:rPr>
          <w:rFonts w:ascii="Tahoma" w:eastAsia="Times New Roman" w:hAnsi="Tahoma" w:cs="Tahoma"/>
          <w:sz w:val="18"/>
          <w:szCs w:val="18"/>
        </w:rPr>
        <w:t xml:space="preserve">College of Science scholarships, Physics department scholarships, academic awards and scholarships, Sigma Pi Sigma, Honors program </w:t>
      </w:r>
    </w:p>
    <w:tbl>
      <w:tblPr>
        <w:tblStyle w:val="TableGrid1"/>
        <w:tblW w:w="0" w:type="auto"/>
        <w:tblLook w:val="04A0" w:firstRow="1" w:lastRow="0" w:firstColumn="1" w:lastColumn="0" w:noHBand="0" w:noVBand="1"/>
      </w:tblPr>
      <w:tblGrid>
        <w:gridCol w:w="3596"/>
        <w:gridCol w:w="3597"/>
        <w:gridCol w:w="3597"/>
      </w:tblGrid>
      <w:tr w:rsidR="00D1109E" w:rsidRPr="00D1109E" w14:paraId="680F1427" w14:textId="77777777" w:rsidTr="00D1109E">
        <w:tc>
          <w:tcPr>
            <w:tcW w:w="3596" w:type="dxa"/>
          </w:tcPr>
          <w:p w14:paraId="51403624"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Name of Award/Scholarship</w:t>
            </w:r>
          </w:p>
        </w:tc>
        <w:tc>
          <w:tcPr>
            <w:tcW w:w="3597" w:type="dxa"/>
          </w:tcPr>
          <w:p w14:paraId="2769E131"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Date Received</w:t>
            </w:r>
          </w:p>
        </w:tc>
        <w:tc>
          <w:tcPr>
            <w:tcW w:w="3597" w:type="dxa"/>
          </w:tcPr>
          <w:p w14:paraId="23F0CDAC"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Other Information</w:t>
            </w:r>
          </w:p>
        </w:tc>
      </w:tr>
      <w:tr w:rsidR="00D1109E" w:rsidRPr="00D1109E" w14:paraId="7A5E5412" w14:textId="77777777" w:rsidTr="00D1109E">
        <w:tc>
          <w:tcPr>
            <w:tcW w:w="3596" w:type="dxa"/>
          </w:tcPr>
          <w:p w14:paraId="2584FFC0" w14:textId="77777777" w:rsidR="00D1109E" w:rsidRPr="00D1109E" w:rsidRDefault="00D1109E" w:rsidP="00D1109E">
            <w:pPr>
              <w:rPr>
                <w:rFonts w:ascii="Tahoma" w:hAnsi="Tahoma" w:cs="Tahoma"/>
                <w:sz w:val="18"/>
                <w:szCs w:val="18"/>
                <w:u w:val="single"/>
              </w:rPr>
            </w:pPr>
          </w:p>
        </w:tc>
        <w:tc>
          <w:tcPr>
            <w:tcW w:w="3597" w:type="dxa"/>
          </w:tcPr>
          <w:p w14:paraId="7A542B95" w14:textId="77777777" w:rsidR="00D1109E" w:rsidRPr="00D1109E" w:rsidRDefault="00D1109E" w:rsidP="00D1109E">
            <w:pPr>
              <w:rPr>
                <w:rFonts w:ascii="Tahoma" w:hAnsi="Tahoma" w:cs="Tahoma"/>
                <w:sz w:val="18"/>
                <w:szCs w:val="18"/>
                <w:u w:val="single"/>
              </w:rPr>
            </w:pPr>
          </w:p>
        </w:tc>
        <w:tc>
          <w:tcPr>
            <w:tcW w:w="3597" w:type="dxa"/>
          </w:tcPr>
          <w:p w14:paraId="0A18F43C" w14:textId="77777777" w:rsidR="00D1109E" w:rsidRPr="00D1109E" w:rsidRDefault="00D1109E" w:rsidP="00D1109E">
            <w:pPr>
              <w:rPr>
                <w:rFonts w:ascii="Tahoma" w:hAnsi="Tahoma" w:cs="Tahoma"/>
                <w:sz w:val="18"/>
                <w:szCs w:val="18"/>
                <w:u w:val="single"/>
              </w:rPr>
            </w:pPr>
          </w:p>
        </w:tc>
      </w:tr>
      <w:tr w:rsidR="00D1109E" w:rsidRPr="00D1109E" w14:paraId="49E674B9" w14:textId="77777777" w:rsidTr="00D1109E">
        <w:tc>
          <w:tcPr>
            <w:tcW w:w="3596" w:type="dxa"/>
          </w:tcPr>
          <w:p w14:paraId="0FCC322D" w14:textId="77777777" w:rsidR="00D1109E" w:rsidRPr="00D1109E" w:rsidRDefault="00D1109E" w:rsidP="00D1109E">
            <w:pPr>
              <w:rPr>
                <w:rFonts w:ascii="Tahoma" w:hAnsi="Tahoma" w:cs="Tahoma"/>
                <w:sz w:val="18"/>
                <w:szCs w:val="18"/>
                <w:u w:val="single"/>
              </w:rPr>
            </w:pPr>
          </w:p>
        </w:tc>
        <w:tc>
          <w:tcPr>
            <w:tcW w:w="3597" w:type="dxa"/>
          </w:tcPr>
          <w:p w14:paraId="27AD90BC" w14:textId="77777777" w:rsidR="00D1109E" w:rsidRPr="00D1109E" w:rsidRDefault="00D1109E" w:rsidP="00D1109E">
            <w:pPr>
              <w:rPr>
                <w:rFonts w:ascii="Tahoma" w:hAnsi="Tahoma" w:cs="Tahoma"/>
                <w:sz w:val="18"/>
                <w:szCs w:val="18"/>
                <w:u w:val="single"/>
              </w:rPr>
            </w:pPr>
          </w:p>
        </w:tc>
        <w:tc>
          <w:tcPr>
            <w:tcW w:w="3597" w:type="dxa"/>
          </w:tcPr>
          <w:p w14:paraId="48965277" w14:textId="77777777" w:rsidR="00D1109E" w:rsidRPr="00D1109E" w:rsidRDefault="00D1109E" w:rsidP="00D1109E">
            <w:pPr>
              <w:rPr>
                <w:rFonts w:ascii="Tahoma" w:hAnsi="Tahoma" w:cs="Tahoma"/>
                <w:sz w:val="18"/>
                <w:szCs w:val="18"/>
                <w:u w:val="single"/>
              </w:rPr>
            </w:pPr>
          </w:p>
        </w:tc>
      </w:tr>
      <w:tr w:rsidR="00D1109E" w:rsidRPr="00D1109E" w14:paraId="0B0298FF" w14:textId="77777777" w:rsidTr="00D1109E">
        <w:tc>
          <w:tcPr>
            <w:tcW w:w="3596" w:type="dxa"/>
          </w:tcPr>
          <w:p w14:paraId="2918C0B7" w14:textId="77777777" w:rsidR="00D1109E" w:rsidRPr="00D1109E" w:rsidRDefault="00D1109E" w:rsidP="00D1109E">
            <w:pPr>
              <w:rPr>
                <w:rFonts w:ascii="Tahoma" w:hAnsi="Tahoma" w:cs="Tahoma"/>
                <w:sz w:val="18"/>
                <w:szCs w:val="18"/>
                <w:u w:val="single"/>
              </w:rPr>
            </w:pPr>
          </w:p>
        </w:tc>
        <w:tc>
          <w:tcPr>
            <w:tcW w:w="3597" w:type="dxa"/>
          </w:tcPr>
          <w:p w14:paraId="35A5E859" w14:textId="77777777" w:rsidR="00D1109E" w:rsidRPr="00D1109E" w:rsidRDefault="00D1109E" w:rsidP="00D1109E">
            <w:pPr>
              <w:rPr>
                <w:rFonts w:ascii="Tahoma" w:hAnsi="Tahoma" w:cs="Tahoma"/>
                <w:sz w:val="18"/>
                <w:szCs w:val="18"/>
                <w:u w:val="single"/>
              </w:rPr>
            </w:pPr>
          </w:p>
        </w:tc>
        <w:tc>
          <w:tcPr>
            <w:tcW w:w="3597" w:type="dxa"/>
          </w:tcPr>
          <w:p w14:paraId="38CF7D31" w14:textId="77777777" w:rsidR="00D1109E" w:rsidRPr="00D1109E" w:rsidRDefault="00D1109E" w:rsidP="00D1109E">
            <w:pPr>
              <w:rPr>
                <w:rFonts w:ascii="Tahoma" w:hAnsi="Tahoma" w:cs="Tahoma"/>
                <w:sz w:val="18"/>
                <w:szCs w:val="18"/>
                <w:u w:val="single"/>
              </w:rPr>
            </w:pPr>
          </w:p>
        </w:tc>
      </w:tr>
      <w:tr w:rsidR="00D1109E" w:rsidRPr="00D1109E" w14:paraId="1E5CE858" w14:textId="77777777" w:rsidTr="00D1109E">
        <w:tc>
          <w:tcPr>
            <w:tcW w:w="3596" w:type="dxa"/>
          </w:tcPr>
          <w:p w14:paraId="7DB41A17" w14:textId="77777777" w:rsidR="00D1109E" w:rsidRPr="00D1109E" w:rsidRDefault="00D1109E" w:rsidP="00D1109E">
            <w:pPr>
              <w:rPr>
                <w:rFonts w:ascii="Tahoma" w:hAnsi="Tahoma" w:cs="Tahoma"/>
                <w:sz w:val="18"/>
                <w:szCs w:val="18"/>
                <w:u w:val="single"/>
              </w:rPr>
            </w:pPr>
          </w:p>
        </w:tc>
        <w:tc>
          <w:tcPr>
            <w:tcW w:w="3597" w:type="dxa"/>
          </w:tcPr>
          <w:p w14:paraId="0159F20D" w14:textId="77777777" w:rsidR="00D1109E" w:rsidRPr="00D1109E" w:rsidRDefault="00D1109E" w:rsidP="00D1109E">
            <w:pPr>
              <w:rPr>
                <w:rFonts w:ascii="Tahoma" w:hAnsi="Tahoma" w:cs="Tahoma"/>
                <w:sz w:val="18"/>
                <w:szCs w:val="18"/>
                <w:u w:val="single"/>
              </w:rPr>
            </w:pPr>
          </w:p>
        </w:tc>
        <w:tc>
          <w:tcPr>
            <w:tcW w:w="3597" w:type="dxa"/>
          </w:tcPr>
          <w:p w14:paraId="72A77C6A" w14:textId="77777777" w:rsidR="00D1109E" w:rsidRPr="00D1109E" w:rsidRDefault="00D1109E" w:rsidP="00D1109E">
            <w:pPr>
              <w:rPr>
                <w:rFonts w:ascii="Tahoma" w:hAnsi="Tahoma" w:cs="Tahoma"/>
                <w:sz w:val="18"/>
                <w:szCs w:val="18"/>
                <w:u w:val="single"/>
              </w:rPr>
            </w:pPr>
          </w:p>
        </w:tc>
      </w:tr>
      <w:tr w:rsidR="00D1109E" w:rsidRPr="00D1109E" w14:paraId="5884E7E3" w14:textId="77777777" w:rsidTr="00D1109E">
        <w:tc>
          <w:tcPr>
            <w:tcW w:w="3596" w:type="dxa"/>
          </w:tcPr>
          <w:p w14:paraId="6D4A4451" w14:textId="77777777" w:rsidR="00D1109E" w:rsidRPr="00D1109E" w:rsidRDefault="00D1109E" w:rsidP="00D1109E">
            <w:pPr>
              <w:rPr>
                <w:rFonts w:ascii="Tahoma" w:hAnsi="Tahoma" w:cs="Tahoma"/>
                <w:sz w:val="18"/>
                <w:szCs w:val="18"/>
                <w:u w:val="single"/>
              </w:rPr>
            </w:pPr>
          </w:p>
        </w:tc>
        <w:tc>
          <w:tcPr>
            <w:tcW w:w="3597" w:type="dxa"/>
          </w:tcPr>
          <w:p w14:paraId="552BDB26" w14:textId="77777777" w:rsidR="00D1109E" w:rsidRPr="00D1109E" w:rsidRDefault="00D1109E" w:rsidP="00D1109E">
            <w:pPr>
              <w:rPr>
                <w:rFonts w:ascii="Tahoma" w:hAnsi="Tahoma" w:cs="Tahoma"/>
                <w:sz w:val="18"/>
                <w:szCs w:val="18"/>
                <w:u w:val="single"/>
              </w:rPr>
            </w:pPr>
          </w:p>
        </w:tc>
        <w:tc>
          <w:tcPr>
            <w:tcW w:w="3597" w:type="dxa"/>
          </w:tcPr>
          <w:p w14:paraId="0E83273C" w14:textId="77777777" w:rsidR="00D1109E" w:rsidRPr="00D1109E" w:rsidRDefault="00D1109E" w:rsidP="00D1109E">
            <w:pPr>
              <w:rPr>
                <w:rFonts w:ascii="Tahoma" w:hAnsi="Tahoma" w:cs="Tahoma"/>
                <w:sz w:val="18"/>
                <w:szCs w:val="18"/>
                <w:u w:val="single"/>
              </w:rPr>
            </w:pPr>
          </w:p>
        </w:tc>
      </w:tr>
    </w:tbl>
    <w:p w14:paraId="7DC0C70D" w14:textId="77777777" w:rsidR="00D1109E" w:rsidRPr="00D1109E" w:rsidRDefault="00D1109E" w:rsidP="00D1109E">
      <w:pPr>
        <w:rPr>
          <w:rFonts w:ascii="Tahoma" w:eastAsia="Times New Roman" w:hAnsi="Tahoma" w:cs="Tahoma"/>
          <w:b/>
          <w:sz w:val="16"/>
          <w:szCs w:val="16"/>
        </w:rPr>
      </w:pPr>
    </w:p>
    <w:p w14:paraId="67A14AE3" w14:textId="77777777" w:rsidR="00D1109E" w:rsidRPr="00D1109E" w:rsidRDefault="00D1109E" w:rsidP="00D1109E">
      <w:pPr>
        <w:rPr>
          <w:rFonts w:ascii="Tahoma" w:eastAsia="Times New Roman" w:hAnsi="Tahoma" w:cs="Tahoma"/>
          <w:sz w:val="18"/>
          <w:szCs w:val="18"/>
        </w:rPr>
      </w:pPr>
      <w:r w:rsidRPr="00D1109E">
        <w:rPr>
          <w:rFonts w:ascii="Tahoma" w:eastAsia="Times New Roman" w:hAnsi="Tahoma" w:cs="Tahoma"/>
          <w:b/>
          <w:sz w:val="18"/>
          <w:szCs w:val="18"/>
        </w:rPr>
        <w:t xml:space="preserve">Activities: </w:t>
      </w:r>
      <w:r w:rsidRPr="00D1109E">
        <w:rPr>
          <w:rFonts w:ascii="Tahoma" w:eastAsia="Times New Roman" w:hAnsi="Tahoma" w:cs="Tahoma"/>
          <w:sz w:val="18"/>
          <w:szCs w:val="18"/>
        </w:rPr>
        <w:t xml:space="preserve">volunteer work, clubs (Astronomy Club, Ladies of Robeson), memberships in organizations (SPS), community outreach positions (Physics Outreach), fraternities/sororities, church positions, leadership roles, band </w:t>
      </w:r>
    </w:p>
    <w:tbl>
      <w:tblPr>
        <w:tblStyle w:val="TableGrid1"/>
        <w:tblW w:w="0" w:type="auto"/>
        <w:tblLook w:val="04A0" w:firstRow="1" w:lastRow="0" w:firstColumn="1" w:lastColumn="0" w:noHBand="0" w:noVBand="1"/>
      </w:tblPr>
      <w:tblGrid>
        <w:gridCol w:w="2158"/>
        <w:gridCol w:w="2158"/>
        <w:gridCol w:w="2158"/>
        <w:gridCol w:w="2158"/>
        <w:gridCol w:w="2158"/>
      </w:tblGrid>
      <w:tr w:rsidR="00D1109E" w:rsidRPr="00D1109E" w14:paraId="02097F1E" w14:textId="77777777" w:rsidTr="00D1109E">
        <w:tc>
          <w:tcPr>
            <w:tcW w:w="2158" w:type="dxa"/>
          </w:tcPr>
          <w:p w14:paraId="31C2C866"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Club or Organization</w:t>
            </w:r>
          </w:p>
        </w:tc>
        <w:tc>
          <w:tcPr>
            <w:tcW w:w="2158" w:type="dxa"/>
          </w:tcPr>
          <w:p w14:paraId="188EB40B"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Location</w:t>
            </w:r>
          </w:p>
        </w:tc>
        <w:tc>
          <w:tcPr>
            <w:tcW w:w="2158" w:type="dxa"/>
          </w:tcPr>
          <w:p w14:paraId="359DCC4F"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Position</w:t>
            </w:r>
          </w:p>
        </w:tc>
        <w:tc>
          <w:tcPr>
            <w:tcW w:w="2158" w:type="dxa"/>
          </w:tcPr>
          <w:p w14:paraId="01B3C307"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Participation Date</w:t>
            </w:r>
          </w:p>
        </w:tc>
        <w:tc>
          <w:tcPr>
            <w:tcW w:w="2158" w:type="dxa"/>
          </w:tcPr>
          <w:p w14:paraId="684D8C3A" w14:textId="77777777" w:rsidR="00D1109E" w:rsidRPr="00D1109E" w:rsidRDefault="00D1109E" w:rsidP="00D1109E">
            <w:pPr>
              <w:jc w:val="center"/>
              <w:rPr>
                <w:rFonts w:ascii="Tahoma" w:hAnsi="Tahoma" w:cs="Tahoma"/>
                <w:b/>
                <w:sz w:val="18"/>
                <w:szCs w:val="18"/>
              </w:rPr>
            </w:pPr>
            <w:r w:rsidRPr="00D1109E">
              <w:rPr>
                <w:rFonts w:ascii="Tahoma" w:hAnsi="Tahoma" w:cs="Tahoma"/>
                <w:b/>
                <w:sz w:val="18"/>
                <w:szCs w:val="18"/>
              </w:rPr>
              <w:t>Involvement Notes</w:t>
            </w:r>
          </w:p>
        </w:tc>
      </w:tr>
      <w:tr w:rsidR="00D1109E" w:rsidRPr="00D1109E" w14:paraId="37BD416B" w14:textId="77777777" w:rsidTr="00D1109E">
        <w:tc>
          <w:tcPr>
            <w:tcW w:w="2158" w:type="dxa"/>
          </w:tcPr>
          <w:p w14:paraId="415E578C" w14:textId="77777777" w:rsidR="00D1109E" w:rsidRPr="00D1109E" w:rsidRDefault="00D1109E" w:rsidP="00D1109E">
            <w:pPr>
              <w:rPr>
                <w:rFonts w:ascii="Tahoma" w:hAnsi="Tahoma" w:cs="Tahoma"/>
                <w:sz w:val="18"/>
                <w:szCs w:val="18"/>
                <w:u w:val="single"/>
              </w:rPr>
            </w:pPr>
          </w:p>
        </w:tc>
        <w:tc>
          <w:tcPr>
            <w:tcW w:w="2158" w:type="dxa"/>
          </w:tcPr>
          <w:p w14:paraId="5B5171CC" w14:textId="77777777" w:rsidR="00D1109E" w:rsidRPr="00D1109E" w:rsidRDefault="00D1109E" w:rsidP="00D1109E">
            <w:pPr>
              <w:rPr>
                <w:rFonts w:ascii="Tahoma" w:hAnsi="Tahoma" w:cs="Tahoma"/>
                <w:sz w:val="18"/>
                <w:szCs w:val="18"/>
                <w:u w:val="single"/>
              </w:rPr>
            </w:pPr>
          </w:p>
        </w:tc>
        <w:tc>
          <w:tcPr>
            <w:tcW w:w="2158" w:type="dxa"/>
          </w:tcPr>
          <w:p w14:paraId="5E878B14" w14:textId="77777777" w:rsidR="00D1109E" w:rsidRPr="00D1109E" w:rsidRDefault="00D1109E" w:rsidP="00D1109E">
            <w:pPr>
              <w:rPr>
                <w:rFonts w:ascii="Tahoma" w:hAnsi="Tahoma" w:cs="Tahoma"/>
                <w:sz w:val="18"/>
                <w:szCs w:val="18"/>
                <w:u w:val="single"/>
              </w:rPr>
            </w:pPr>
          </w:p>
        </w:tc>
        <w:tc>
          <w:tcPr>
            <w:tcW w:w="2158" w:type="dxa"/>
          </w:tcPr>
          <w:p w14:paraId="10EF74A8" w14:textId="77777777" w:rsidR="00D1109E" w:rsidRPr="00D1109E" w:rsidRDefault="00D1109E" w:rsidP="00D1109E">
            <w:pPr>
              <w:rPr>
                <w:rFonts w:ascii="Tahoma" w:hAnsi="Tahoma" w:cs="Tahoma"/>
                <w:sz w:val="18"/>
                <w:szCs w:val="18"/>
                <w:u w:val="single"/>
              </w:rPr>
            </w:pPr>
          </w:p>
        </w:tc>
        <w:tc>
          <w:tcPr>
            <w:tcW w:w="2158" w:type="dxa"/>
          </w:tcPr>
          <w:p w14:paraId="4D5B0435" w14:textId="77777777" w:rsidR="00D1109E" w:rsidRPr="00D1109E" w:rsidRDefault="00D1109E" w:rsidP="00D1109E">
            <w:pPr>
              <w:rPr>
                <w:rFonts w:ascii="Tahoma" w:hAnsi="Tahoma" w:cs="Tahoma"/>
                <w:sz w:val="18"/>
                <w:szCs w:val="18"/>
                <w:u w:val="single"/>
              </w:rPr>
            </w:pPr>
          </w:p>
        </w:tc>
      </w:tr>
      <w:tr w:rsidR="00D1109E" w:rsidRPr="00D1109E" w14:paraId="2F8CF661" w14:textId="77777777" w:rsidTr="00D1109E">
        <w:tc>
          <w:tcPr>
            <w:tcW w:w="2158" w:type="dxa"/>
          </w:tcPr>
          <w:p w14:paraId="72836961" w14:textId="77777777" w:rsidR="00D1109E" w:rsidRPr="00D1109E" w:rsidRDefault="00D1109E" w:rsidP="00D1109E">
            <w:pPr>
              <w:rPr>
                <w:rFonts w:ascii="Tahoma" w:hAnsi="Tahoma" w:cs="Tahoma"/>
                <w:sz w:val="18"/>
                <w:szCs w:val="18"/>
                <w:u w:val="single"/>
              </w:rPr>
            </w:pPr>
          </w:p>
        </w:tc>
        <w:tc>
          <w:tcPr>
            <w:tcW w:w="2158" w:type="dxa"/>
          </w:tcPr>
          <w:p w14:paraId="366EA154" w14:textId="77777777" w:rsidR="00D1109E" w:rsidRPr="00D1109E" w:rsidRDefault="00D1109E" w:rsidP="00D1109E">
            <w:pPr>
              <w:rPr>
                <w:rFonts w:ascii="Tahoma" w:hAnsi="Tahoma" w:cs="Tahoma"/>
                <w:sz w:val="18"/>
                <w:szCs w:val="18"/>
                <w:u w:val="single"/>
              </w:rPr>
            </w:pPr>
          </w:p>
        </w:tc>
        <w:tc>
          <w:tcPr>
            <w:tcW w:w="2158" w:type="dxa"/>
          </w:tcPr>
          <w:p w14:paraId="4D2FED5B" w14:textId="77777777" w:rsidR="00D1109E" w:rsidRPr="00D1109E" w:rsidRDefault="00D1109E" w:rsidP="00D1109E">
            <w:pPr>
              <w:rPr>
                <w:rFonts w:ascii="Tahoma" w:hAnsi="Tahoma" w:cs="Tahoma"/>
                <w:sz w:val="18"/>
                <w:szCs w:val="18"/>
                <w:u w:val="single"/>
              </w:rPr>
            </w:pPr>
          </w:p>
        </w:tc>
        <w:tc>
          <w:tcPr>
            <w:tcW w:w="2158" w:type="dxa"/>
          </w:tcPr>
          <w:p w14:paraId="42B18DBB" w14:textId="77777777" w:rsidR="00D1109E" w:rsidRPr="00D1109E" w:rsidRDefault="00D1109E" w:rsidP="00D1109E">
            <w:pPr>
              <w:rPr>
                <w:rFonts w:ascii="Tahoma" w:hAnsi="Tahoma" w:cs="Tahoma"/>
                <w:sz w:val="18"/>
                <w:szCs w:val="18"/>
                <w:u w:val="single"/>
              </w:rPr>
            </w:pPr>
          </w:p>
        </w:tc>
        <w:tc>
          <w:tcPr>
            <w:tcW w:w="2158" w:type="dxa"/>
          </w:tcPr>
          <w:p w14:paraId="30971853" w14:textId="77777777" w:rsidR="00D1109E" w:rsidRPr="00D1109E" w:rsidRDefault="00D1109E" w:rsidP="00D1109E">
            <w:pPr>
              <w:rPr>
                <w:rFonts w:ascii="Tahoma" w:hAnsi="Tahoma" w:cs="Tahoma"/>
                <w:sz w:val="18"/>
                <w:szCs w:val="18"/>
                <w:u w:val="single"/>
              </w:rPr>
            </w:pPr>
          </w:p>
        </w:tc>
      </w:tr>
      <w:tr w:rsidR="00D1109E" w:rsidRPr="00D1109E" w14:paraId="3BE58BDF" w14:textId="77777777" w:rsidTr="00D1109E">
        <w:tc>
          <w:tcPr>
            <w:tcW w:w="2158" w:type="dxa"/>
          </w:tcPr>
          <w:p w14:paraId="4DD4B2FE" w14:textId="77777777" w:rsidR="00D1109E" w:rsidRPr="00D1109E" w:rsidRDefault="00D1109E" w:rsidP="00D1109E">
            <w:pPr>
              <w:rPr>
                <w:rFonts w:ascii="Tahoma" w:hAnsi="Tahoma" w:cs="Tahoma"/>
                <w:sz w:val="18"/>
                <w:szCs w:val="18"/>
                <w:u w:val="single"/>
              </w:rPr>
            </w:pPr>
          </w:p>
        </w:tc>
        <w:tc>
          <w:tcPr>
            <w:tcW w:w="2158" w:type="dxa"/>
          </w:tcPr>
          <w:p w14:paraId="73E3863F" w14:textId="77777777" w:rsidR="00D1109E" w:rsidRPr="00D1109E" w:rsidRDefault="00D1109E" w:rsidP="00D1109E">
            <w:pPr>
              <w:rPr>
                <w:rFonts w:ascii="Tahoma" w:hAnsi="Tahoma" w:cs="Tahoma"/>
                <w:sz w:val="18"/>
                <w:szCs w:val="18"/>
                <w:u w:val="single"/>
              </w:rPr>
            </w:pPr>
          </w:p>
        </w:tc>
        <w:tc>
          <w:tcPr>
            <w:tcW w:w="2158" w:type="dxa"/>
          </w:tcPr>
          <w:p w14:paraId="7AA22621" w14:textId="77777777" w:rsidR="00D1109E" w:rsidRPr="00D1109E" w:rsidRDefault="00D1109E" w:rsidP="00D1109E">
            <w:pPr>
              <w:rPr>
                <w:rFonts w:ascii="Tahoma" w:hAnsi="Tahoma" w:cs="Tahoma"/>
                <w:sz w:val="18"/>
                <w:szCs w:val="18"/>
                <w:u w:val="single"/>
              </w:rPr>
            </w:pPr>
          </w:p>
        </w:tc>
        <w:tc>
          <w:tcPr>
            <w:tcW w:w="2158" w:type="dxa"/>
          </w:tcPr>
          <w:p w14:paraId="399DBAF2" w14:textId="77777777" w:rsidR="00D1109E" w:rsidRPr="00D1109E" w:rsidRDefault="00D1109E" w:rsidP="00D1109E">
            <w:pPr>
              <w:rPr>
                <w:rFonts w:ascii="Tahoma" w:hAnsi="Tahoma" w:cs="Tahoma"/>
                <w:sz w:val="18"/>
                <w:szCs w:val="18"/>
                <w:u w:val="single"/>
              </w:rPr>
            </w:pPr>
          </w:p>
        </w:tc>
        <w:tc>
          <w:tcPr>
            <w:tcW w:w="2158" w:type="dxa"/>
          </w:tcPr>
          <w:p w14:paraId="7319B299" w14:textId="77777777" w:rsidR="00D1109E" w:rsidRPr="00D1109E" w:rsidRDefault="00D1109E" w:rsidP="00D1109E">
            <w:pPr>
              <w:rPr>
                <w:rFonts w:ascii="Tahoma" w:hAnsi="Tahoma" w:cs="Tahoma"/>
                <w:sz w:val="18"/>
                <w:szCs w:val="18"/>
                <w:u w:val="single"/>
              </w:rPr>
            </w:pPr>
          </w:p>
        </w:tc>
      </w:tr>
      <w:tr w:rsidR="00D1109E" w:rsidRPr="00D1109E" w14:paraId="2CB472CC" w14:textId="77777777" w:rsidTr="00D1109E">
        <w:tc>
          <w:tcPr>
            <w:tcW w:w="2158" w:type="dxa"/>
          </w:tcPr>
          <w:p w14:paraId="7033C040" w14:textId="77777777" w:rsidR="00D1109E" w:rsidRPr="00D1109E" w:rsidRDefault="00D1109E" w:rsidP="00D1109E">
            <w:pPr>
              <w:rPr>
                <w:rFonts w:ascii="Tahoma" w:hAnsi="Tahoma" w:cs="Tahoma"/>
                <w:sz w:val="18"/>
                <w:szCs w:val="18"/>
                <w:u w:val="single"/>
              </w:rPr>
            </w:pPr>
          </w:p>
        </w:tc>
        <w:tc>
          <w:tcPr>
            <w:tcW w:w="2158" w:type="dxa"/>
          </w:tcPr>
          <w:p w14:paraId="0C635A14" w14:textId="77777777" w:rsidR="00D1109E" w:rsidRPr="00D1109E" w:rsidRDefault="00D1109E" w:rsidP="00D1109E">
            <w:pPr>
              <w:rPr>
                <w:rFonts w:ascii="Tahoma" w:hAnsi="Tahoma" w:cs="Tahoma"/>
                <w:sz w:val="18"/>
                <w:szCs w:val="18"/>
                <w:u w:val="single"/>
              </w:rPr>
            </w:pPr>
          </w:p>
        </w:tc>
        <w:tc>
          <w:tcPr>
            <w:tcW w:w="2158" w:type="dxa"/>
          </w:tcPr>
          <w:p w14:paraId="5A836A6F" w14:textId="77777777" w:rsidR="00D1109E" w:rsidRPr="00D1109E" w:rsidRDefault="00D1109E" w:rsidP="00D1109E">
            <w:pPr>
              <w:rPr>
                <w:rFonts w:ascii="Tahoma" w:hAnsi="Tahoma" w:cs="Tahoma"/>
                <w:sz w:val="18"/>
                <w:szCs w:val="18"/>
                <w:u w:val="single"/>
              </w:rPr>
            </w:pPr>
          </w:p>
        </w:tc>
        <w:tc>
          <w:tcPr>
            <w:tcW w:w="2158" w:type="dxa"/>
          </w:tcPr>
          <w:p w14:paraId="7E9714DD" w14:textId="77777777" w:rsidR="00D1109E" w:rsidRPr="00D1109E" w:rsidRDefault="00D1109E" w:rsidP="00D1109E">
            <w:pPr>
              <w:rPr>
                <w:rFonts w:ascii="Tahoma" w:hAnsi="Tahoma" w:cs="Tahoma"/>
                <w:sz w:val="18"/>
                <w:szCs w:val="18"/>
                <w:u w:val="single"/>
              </w:rPr>
            </w:pPr>
          </w:p>
        </w:tc>
        <w:tc>
          <w:tcPr>
            <w:tcW w:w="2158" w:type="dxa"/>
          </w:tcPr>
          <w:p w14:paraId="05085BBF" w14:textId="77777777" w:rsidR="00D1109E" w:rsidRPr="00D1109E" w:rsidRDefault="00D1109E" w:rsidP="00D1109E">
            <w:pPr>
              <w:rPr>
                <w:rFonts w:ascii="Tahoma" w:hAnsi="Tahoma" w:cs="Tahoma"/>
                <w:sz w:val="18"/>
                <w:szCs w:val="18"/>
                <w:u w:val="single"/>
              </w:rPr>
            </w:pPr>
          </w:p>
        </w:tc>
      </w:tr>
    </w:tbl>
    <w:p w14:paraId="21A4CFBB" w14:textId="77777777" w:rsidR="00D1109E" w:rsidRPr="00D1109E" w:rsidRDefault="00D1109E" w:rsidP="00D1109E">
      <w:pPr>
        <w:jc w:val="both"/>
        <w:rPr>
          <w:rFonts w:ascii="Tahoma" w:eastAsia="Times New Roman" w:hAnsi="Tahoma" w:cs="Tahoma"/>
          <w:b/>
          <w:sz w:val="18"/>
          <w:szCs w:val="18"/>
        </w:rPr>
      </w:pPr>
    </w:p>
    <w:p w14:paraId="4AC207AF" w14:textId="77777777" w:rsidR="00D1109E" w:rsidRPr="00D1109E" w:rsidRDefault="00D1109E" w:rsidP="00D1109E">
      <w:pPr>
        <w:jc w:val="both"/>
        <w:rPr>
          <w:rFonts w:ascii="Tahoma" w:eastAsia="Times New Roman" w:hAnsi="Tahoma" w:cs="Tahoma"/>
          <w:b/>
          <w:sz w:val="18"/>
          <w:szCs w:val="18"/>
        </w:rPr>
      </w:pPr>
    </w:p>
    <w:p w14:paraId="10AD9ABF" w14:textId="77777777" w:rsidR="00D1109E" w:rsidRPr="00D1109E" w:rsidRDefault="00D1109E" w:rsidP="00D1109E">
      <w:pPr>
        <w:jc w:val="both"/>
        <w:rPr>
          <w:rFonts w:ascii="Tahoma" w:eastAsia="Times New Roman" w:hAnsi="Tahoma" w:cs="Tahoma"/>
          <w:b/>
          <w:sz w:val="18"/>
          <w:szCs w:val="18"/>
        </w:rPr>
      </w:pPr>
    </w:p>
    <w:p w14:paraId="6F164084" w14:textId="77777777" w:rsidR="00D1109E" w:rsidRPr="00D1109E" w:rsidRDefault="00D1109E" w:rsidP="00D1109E">
      <w:pPr>
        <w:jc w:val="both"/>
        <w:rPr>
          <w:rFonts w:ascii="Tahoma" w:eastAsia="Times New Roman" w:hAnsi="Tahoma" w:cs="Tahoma"/>
          <w:b/>
          <w:sz w:val="18"/>
          <w:szCs w:val="18"/>
        </w:rPr>
      </w:pPr>
      <w:r w:rsidRPr="00D1109E">
        <w:rPr>
          <w:rFonts w:ascii="Tahoma" w:eastAsia="Times New Roman" w:hAnsi="Tahoma" w:cs="Tahoma"/>
          <w:b/>
          <w:sz w:val="18"/>
          <w:szCs w:val="18"/>
        </w:rPr>
        <w:t>Stop by Career Services for help starting your resume. You can also bring a draft of your resume to the physics advising office for review!</w:t>
      </w:r>
    </w:p>
    <w:p w14:paraId="43B5EB75" w14:textId="77777777" w:rsidR="00D1109E" w:rsidRPr="00D1109E" w:rsidRDefault="00D1109E" w:rsidP="00D1109E">
      <w:pPr>
        <w:jc w:val="both"/>
        <w:rPr>
          <w:rFonts w:ascii="Tahoma" w:eastAsia="Times New Roman" w:hAnsi="Tahoma" w:cs="Tahoma"/>
          <w:sz w:val="18"/>
          <w:szCs w:val="18"/>
        </w:rPr>
      </w:pPr>
    </w:p>
    <w:p w14:paraId="3516C9BC" w14:textId="77777777" w:rsidR="00D1109E" w:rsidRPr="00D1109E" w:rsidRDefault="00D1109E" w:rsidP="00D1109E">
      <w:pPr>
        <w:spacing w:before="100" w:beforeAutospacing="1" w:after="100" w:afterAutospacing="1" w:line="240" w:lineRule="auto"/>
        <w:jc w:val="center"/>
        <w:outlineLvl w:val="0"/>
        <w:rPr>
          <w:rFonts w:ascii="Arial Narrow" w:eastAsia="Times New Roman" w:hAnsi="Arial Narrow" w:cs="Tahoma"/>
          <w:b/>
          <w:bCs/>
          <w:kern w:val="36"/>
          <w:sz w:val="32"/>
          <w:szCs w:val="32"/>
        </w:rPr>
      </w:pPr>
      <w:r w:rsidRPr="00D1109E">
        <w:rPr>
          <w:rFonts w:ascii="Arial Narrow" w:eastAsia="Times New Roman" w:hAnsi="Arial Narrow" w:cs="Tahoma"/>
          <w:b/>
          <w:bCs/>
          <w:kern w:val="36"/>
          <w:sz w:val="32"/>
          <w:szCs w:val="32"/>
        </w:rPr>
        <w:t>Cracking the Virginia Tech dining plan code</w:t>
      </w:r>
    </w:p>
    <w:p w14:paraId="46461028" w14:textId="77777777" w:rsidR="00D1109E" w:rsidRPr="00D1109E" w:rsidRDefault="00D1109E" w:rsidP="00D1109E">
      <w:pPr>
        <w:spacing w:before="100" w:beforeAutospacing="1" w:after="100" w:afterAutospacing="1" w:line="240" w:lineRule="auto"/>
        <w:outlineLvl w:val="2"/>
        <w:rPr>
          <w:rFonts w:ascii="Arial Narrow" w:eastAsia="Times New Roman" w:hAnsi="Arial Narrow" w:cs="Times New Roman"/>
          <w:b/>
          <w:bCs/>
          <w:sz w:val="27"/>
          <w:szCs w:val="27"/>
        </w:rPr>
      </w:pPr>
      <w:r w:rsidRPr="00D1109E">
        <w:rPr>
          <w:rFonts w:ascii="Arial Narrow" w:eastAsia="Times New Roman" w:hAnsi="Arial Narrow" w:cs="Times New Roman"/>
          <w:b/>
          <w:bCs/>
          <w:sz w:val="27"/>
          <w:szCs w:val="27"/>
        </w:rPr>
        <w:t xml:space="preserve">Select Your Individual Dining Plan - </w:t>
      </w:r>
      <w:r w:rsidRPr="00D1109E">
        <w:rPr>
          <w:rFonts w:ascii="Arial Narrow" w:eastAsia="Times New Roman" w:hAnsi="Arial Narrow" w:cs="Times New Roman"/>
          <w:sz w:val="24"/>
          <w:szCs w:val="24"/>
        </w:rPr>
        <w:t>For the next four years, you’ll be eating some of the most delicious campus food in the country. How much food? Well, that all depends on how wisely you use your individual dining plan. Flex Plans are designed to provide maximum flexibility (hence the name). They do not provide a fixed number of meals per week like some universities–instead they offer a balance for you to spend like a debit account.</w:t>
      </w:r>
    </w:p>
    <w:p w14:paraId="08E6A6BA"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 xml:space="preserve">Sometimes you’ll go out to dinner, accidently sleep through breakfast, settle for a bowl of ramen in your room rather than venturing out into the cold or just find yourself unable to get to a dining center, so these plans are not designed to provide </w:t>
      </w:r>
      <w:proofErr w:type="gramStart"/>
      <w:r w:rsidRPr="00D1109E">
        <w:rPr>
          <w:rFonts w:ascii="Arial Narrow" w:eastAsia="Times New Roman" w:hAnsi="Arial Narrow" w:cs="Times New Roman"/>
          <w:sz w:val="24"/>
          <w:szCs w:val="24"/>
        </w:rPr>
        <w:t>all of</w:t>
      </w:r>
      <w:proofErr w:type="gramEnd"/>
      <w:r w:rsidRPr="00D1109E">
        <w:rPr>
          <w:rFonts w:ascii="Arial Narrow" w:eastAsia="Times New Roman" w:hAnsi="Arial Narrow" w:cs="Times New Roman"/>
          <w:sz w:val="24"/>
          <w:szCs w:val="24"/>
        </w:rPr>
        <w:t xml:space="preserve"> your meals. But here is a rough approximation based on all-you-care-to-eat meals at D2 at Dietrick Hall:</w:t>
      </w:r>
    </w:p>
    <w:p w14:paraId="1396D908" w14:textId="77777777" w:rsidR="00D1109E" w:rsidRPr="00D1109E" w:rsidRDefault="00D1109E" w:rsidP="00D1109E">
      <w:pPr>
        <w:numPr>
          <w:ilvl w:val="0"/>
          <w:numId w:val="30"/>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Major Flex Plan about 10 meals per week</w:t>
      </w:r>
    </w:p>
    <w:p w14:paraId="1D10C8DF" w14:textId="77777777" w:rsidR="00D1109E" w:rsidRPr="00D1109E" w:rsidRDefault="00D1109E" w:rsidP="00D1109E">
      <w:pPr>
        <w:numPr>
          <w:ilvl w:val="0"/>
          <w:numId w:val="30"/>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Mega Flex Plan about 12 meals per week</w:t>
      </w:r>
    </w:p>
    <w:p w14:paraId="27F6D8FF" w14:textId="77777777" w:rsidR="00D1109E" w:rsidRPr="00D1109E" w:rsidRDefault="00D1109E" w:rsidP="00D1109E">
      <w:pPr>
        <w:numPr>
          <w:ilvl w:val="0"/>
          <w:numId w:val="30"/>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Premium Flex Plan about 14 meals per week</w:t>
      </w:r>
    </w:p>
    <w:p w14:paraId="43EF7B23" w14:textId="77777777" w:rsidR="00D1109E" w:rsidRPr="00D1109E" w:rsidRDefault="00D1109E" w:rsidP="00D1109E">
      <w:pPr>
        <w:spacing w:before="100" w:beforeAutospacing="1" w:after="100" w:afterAutospacing="1" w:line="240" w:lineRule="auto"/>
        <w:jc w:val="both"/>
        <w:outlineLvl w:val="2"/>
        <w:rPr>
          <w:rFonts w:ascii="Arial Narrow" w:eastAsia="Times New Roman" w:hAnsi="Arial Narrow" w:cs="Times New Roman"/>
          <w:b/>
          <w:bCs/>
          <w:sz w:val="27"/>
          <w:szCs w:val="27"/>
        </w:rPr>
      </w:pPr>
      <w:r w:rsidRPr="00D1109E">
        <w:rPr>
          <w:rFonts w:ascii="Arial Narrow" w:eastAsia="Times New Roman" w:hAnsi="Arial Narrow" w:cs="Times New Roman"/>
          <w:b/>
          <w:bCs/>
          <w:sz w:val="27"/>
          <w:szCs w:val="27"/>
        </w:rPr>
        <w:t xml:space="preserve">Choosing a Plan - </w:t>
      </w:r>
      <w:r w:rsidRPr="00D1109E">
        <w:rPr>
          <w:rFonts w:ascii="Arial Narrow" w:eastAsia="Times New Roman" w:hAnsi="Arial Narrow" w:cs="Times New Roman"/>
          <w:sz w:val="24"/>
          <w:szCs w:val="24"/>
        </w:rPr>
        <w:t>Students who live on campus are required to purchase one of the three Major Dining Plans listed above, which they can only use for their own meals or guests. You cannot, however, use dining plans as a group. You can read more about that in our terms.</w:t>
      </w:r>
    </w:p>
    <w:p w14:paraId="5553D903"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If you will be living on campus, your plan will automatically default to Major Flex. However, if you plan on using your plan more, you can upgrade your plan using StarRez.</w:t>
      </w:r>
    </w:p>
    <w:p w14:paraId="0CB92621"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Going to college is your first step to being on your own, so having a Flex Plan is a perfect way to start learning how to budget your money. Luckily, you can always add Flex Additions later if your budgeting is not so successful at first.</w:t>
      </w:r>
    </w:p>
    <w:p w14:paraId="35F871E4" w14:textId="77777777" w:rsidR="00D1109E" w:rsidRPr="00D1109E" w:rsidRDefault="00D1109E" w:rsidP="00D1109E">
      <w:pPr>
        <w:spacing w:before="100" w:beforeAutospacing="1" w:after="100" w:afterAutospacing="1" w:line="240" w:lineRule="auto"/>
        <w:jc w:val="both"/>
        <w:outlineLvl w:val="2"/>
        <w:rPr>
          <w:rFonts w:ascii="Arial Narrow" w:eastAsia="Times New Roman" w:hAnsi="Arial Narrow" w:cs="Times New Roman"/>
          <w:b/>
          <w:bCs/>
          <w:sz w:val="27"/>
          <w:szCs w:val="27"/>
        </w:rPr>
      </w:pPr>
      <w:r w:rsidRPr="00D1109E">
        <w:rPr>
          <w:rFonts w:ascii="Arial Narrow" w:eastAsia="Times New Roman" w:hAnsi="Arial Narrow" w:cs="Times New Roman"/>
          <w:b/>
          <w:bCs/>
          <w:sz w:val="27"/>
          <w:szCs w:val="27"/>
        </w:rPr>
        <w:t xml:space="preserve">Spring Semester Plans - </w:t>
      </w:r>
      <w:r w:rsidRPr="00D1109E">
        <w:rPr>
          <w:rFonts w:ascii="Arial Narrow" w:eastAsia="Times New Roman" w:hAnsi="Arial Narrow" w:cs="Times New Roman"/>
          <w:sz w:val="24"/>
          <w:szCs w:val="24"/>
        </w:rPr>
        <w:t>On-campus and off-campus students with a fall semester dining plan will automatically be assigned and billed for the same dining plan for the spring semester. Students may change their dining plan choice between semesters at StarRez. Off-campus students may cancel their dining plan online prior to the specified deadline.</w:t>
      </w:r>
    </w:p>
    <w:p w14:paraId="1736109F" w14:textId="77777777" w:rsidR="00D1109E" w:rsidRPr="00D1109E" w:rsidRDefault="00D1109E" w:rsidP="00D1109E">
      <w:pPr>
        <w:spacing w:before="100" w:beforeAutospacing="1" w:after="100" w:afterAutospacing="1" w:line="240" w:lineRule="auto"/>
        <w:jc w:val="both"/>
        <w:outlineLvl w:val="3"/>
        <w:rPr>
          <w:rFonts w:ascii="Arial Narrow" w:eastAsia="Times New Roman" w:hAnsi="Arial Narrow" w:cs="Times New Roman"/>
          <w:b/>
          <w:bCs/>
          <w:sz w:val="28"/>
          <w:szCs w:val="28"/>
        </w:rPr>
      </w:pPr>
      <w:r w:rsidRPr="00D1109E">
        <w:rPr>
          <w:rFonts w:ascii="Arial Narrow" w:eastAsia="Times New Roman" w:hAnsi="Arial Narrow" w:cs="Times New Roman"/>
          <w:b/>
          <w:bCs/>
          <w:sz w:val="28"/>
          <w:szCs w:val="28"/>
        </w:rPr>
        <w:t xml:space="preserve">Using Your Dining Plan - </w:t>
      </w:r>
      <w:r w:rsidRPr="00D1109E">
        <w:rPr>
          <w:rFonts w:ascii="Arial Narrow" w:eastAsia="Times New Roman" w:hAnsi="Arial Narrow" w:cs="Times New Roman"/>
          <w:sz w:val="24"/>
          <w:szCs w:val="24"/>
        </w:rPr>
        <w:t>Your Hokie Passport ID card grants you access to many different things, including the gym, Blacksburg Transit, the library and most importantly to us, your dining plan.</w:t>
      </w:r>
    </w:p>
    <w:p w14:paraId="1028609B"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b/>
          <w:sz w:val="28"/>
          <w:szCs w:val="28"/>
        </w:rPr>
      </w:pPr>
      <w:r w:rsidRPr="00D1109E">
        <w:rPr>
          <w:rFonts w:ascii="Arial Narrow" w:eastAsia="Times New Roman" w:hAnsi="Arial Narrow" w:cs="Times New Roman"/>
          <w:sz w:val="24"/>
          <w:szCs w:val="24"/>
        </w:rPr>
        <w:br/>
      </w:r>
      <w:r w:rsidRPr="00D1109E">
        <w:rPr>
          <w:rFonts w:ascii="Arial Narrow" w:eastAsia="Times New Roman" w:hAnsi="Arial Narrow" w:cs="Times New Roman"/>
          <w:b/>
          <w:sz w:val="28"/>
          <w:szCs w:val="28"/>
        </w:rPr>
        <w:t>Your Hokie Passport is also home to different accounts:</w:t>
      </w:r>
    </w:p>
    <w:p w14:paraId="780EE0AA" w14:textId="77777777" w:rsidR="00D1109E" w:rsidRPr="00D1109E" w:rsidRDefault="00D1109E" w:rsidP="00D1109E">
      <w:pPr>
        <w:numPr>
          <w:ilvl w:val="0"/>
          <w:numId w:val="31"/>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Flex Dollars: This is the money that comes from purchasing your Flex Plan, required for all on-campus residents. With this account you receive a 50 to 67 percent discount depending on what dining center you’re in.</w:t>
      </w:r>
    </w:p>
    <w:p w14:paraId="6DCDC919" w14:textId="77777777" w:rsidR="00D1109E" w:rsidRPr="00D1109E" w:rsidRDefault="00D1109E" w:rsidP="00D1109E">
      <w:pPr>
        <w:numPr>
          <w:ilvl w:val="0"/>
          <w:numId w:val="31"/>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 xml:space="preserve">Dining Dollars: This account is </w:t>
      </w:r>
      <w:proofErr w:type="gramStart"/>
      <w:r w:rsidRPr="00D1109E">
        <w:rPr>
          <w:rFonts w:ascii="Arial Narrow" w:eastAsia="Times New Roman" w:hAnsi="Arial Narrow" w:cs="Times New Roman"/>
          <w:sz w:val="24"/>
          <w:szCs w:val="24"/>
        </w:rPr>
        <w:t>similar to</w:t>
      </w:r>
      <w:proofErr w:type="gramEnd"/>
      <w:r w:rsidRPr="00D1109E">
        <w:rPr>
          <w:rFonts w:ascii="Arial Narrow" w:eastAsia="Times New Roman" w:hAnsi="Arial Narrow" w:cs="Times New Roman"/>
          <w:sz w:val="24"/>
          <w:szCs w:val="24"/>
        </w:rPr>
        <w:t xml:space="preserve"> a Flex account in that it works like a debit card system, however, this money only receives a 5 percent discount on the regular cash price. You can also choose how much money you want to invest in this account.</w:t>
      </w:r>
    </w:p>
    <w:p w14:paraId="0AA8C14A" w14:textId="77777777" w:rsidR="00D1109E" w:rsidRPr="00D1109E" w:rsidRDefault="00D1109E" w:rsidP="00D1109E">
      <w:pPr>
        <w:numPr>
          <w:ilvl w:val="0"/>
          <w:numId w:val="31"/>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Hokie Passport Account: An account that allows you to make purchases in on-campus convenience stores, at software distribution, and many other departments and local businesses including on-campus dining centers (but you don’t get a discount).</w:t>
      </w:r>
    </w:p>
    <w:p w14:paraId="070BFB71"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You can also </w:t>
      </w:r>
      <w:proofErr w:type="gramStart"/>
      <w:r w:rsidRPr="00D1109E">
        <w:rPr>
          <w:rFonts w:ascii="Arial Narrow" w:eastAsia="Times New Roman" w:hAnsi="Arial Narrow" w:cs="Times New Roman"/>
          <w:sz w:val="24"/>
          <w:szCs w:val="24"/>
        </w:rPr>
        <w:t>add  Flex</w:t>
      </w:r>
      <w:proofErr w:type="gramEnd"/>
      <w:r w:rsidRPr="00D1109E">
        <w:rPr>
          <w:rFonts w:ascii="Arial Narrow" w:eastAsia="Times New Roman" w:hAnsi="Arial Narrow" w:cs="Times New Roman"/>
          <w:sz w:val="24"/>
          <w:szCs w:val="24"/>
        </w:rPr>
        <w:t xml:space="preserve"> Additions to your Flex plan in case you run out. Additions receive the same 50 to 67 percent discounts as the initial Flex Dollars.</w:t>
      </w:r>
    </w:p>
    <w:p w14:paraId="71B9E36F" w14:textId="77777777" w:rsidR="00D1109E" w:rsidRPr="00D1109E" w:rsidRDefault="00D1109E" w:rsidP="00D1109E">
      <w:pPr>
        <w:jc w:val="both"/>
        <w:rPr>
          <w:rFonts w:ascii="Tahoma" w:eastAsia="Times New Roman" w:hAnsi="Tahoma" w:cs="Tahoma"/>
          <w:sz w:val="24"/>
          <w:szCs w:val="24"/>
        </w:rPr>
      </w:pPr>
    </w:p>
    <w:p w14:paraId="0356FACF" w14:textId="77777777" w:rsidR="00D1109E" w:rsidRPr="00D1109E" w:rsidRDefault="00D1109E" w:rsidP="00D1109E">
      <w:pPr>
        <w:jc w:val="both"/>
        <w:rPr>
          <w:rFonts w:ascii="Tahoma" w:eastAsia="Times New Roman" w:hAnsi="Tahoma" w:cs="Tahoma"/>
          <w:sz w:val="24"/>
          <w:szCs w:val="24"/>
        </w:rPr>
      </w:pPr>
    </w:p>
    <w:p w14:paraId="3AE096D0" w14:textId="77777777" w:rsidR="00D1109E" w:rsidRPr="00D1109E" w:rsidRDefault="00D1109E" w:rsidP="00D1109E">
      <w:pPr>
        <w:jc w:val="both"/>
        <w:rPr>
          <w:rFonts w:ascii="Tahoma" w:eastAsia="Times New Roman" w:hAnsi="Tahoma" w:cs="Tahoma"/>
          <w:sz w:val="24"/>
          <w:szCs w:val="24"/>
        </w:rPr>
      </w:pPr>
    </w:p>
    <w:p w14:paraId="55068B91" w14:textId="47E8901A" w:rsidR="00D1109E" w:rsidRPr="00D1109E" w:rsidRDefault="00D1109E" w:rsidP="00D1109E">
      <w:pPr>
        <w:jc w:val="center"/>
        <w:rPr>
          <w:rFonts w:ascii="Calibri" w:eastAsia="Times New Roman" w:hAnsi="Calibri" w:cs="Times New Roman"/>
        </w:rPr>
      </w:pPr>
      <w:r w:rsidRPr="00D1109E">
        <w:rPr>
          <w:rFonts w:ascii="Calibri" w:eastAsia="Times New Roman" w:hAnsi="Calibri" w:cs="Times New Roman"/>
          <w:noProof/>
        </w:rPr>
        <w:drawing>
          <wp:inline distT="0" distB="0" distL="0" distR="0" wp14:anchorId="3AF2232E" wp14:editId="5040256C">
            <wp:extent cx="2847340" cy="1898015"/>
            <wp:effectExtent l="0" t="0" r="0" b="6985"/>
            <wp:docPr id="1" name="Picture 1" descr="Orion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on llc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340" cy="1898015"/>
                    </a:xfrm>
                    <a:prstGeom prst="rect">
                      <a:avLst/>
                    </a:prstGeom>
                    <a:noFill/>
                    <a:ln>
                      <a:noFill/>
                    </a:ln>
                  </pic:spPr>
                </pic:pic>
              </a:graphicData>
            </a:graphic>
          </wp:inline>
        </w:drawing>
      </w:r>
    </w:p>
    <w:p w14:paraId="772529FE" w14:textId="77777777" w:rsidR="00D1109E" w:rsidRPr="00D1109E" w:rsidRDefault="00D1109E" w:rsidP="00D1109E">
      <w:pPr>
        <w:jc w:val="center"/>
        <w:rPr>
          <w:rFonts w:ascii="Calibri" w:eastAsia="Times New Roman" w:hAnsi="Calibri" w:cs="Times New Roman"/>
        </w:rPr>
      </w:pPr>
    </w:p>
    <w:p w14:paraId="67C8D9D3"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b/>
          <w:sz w:val="24"/>
          <w:szCs w:val="24"/>
        </w:rPr>
        <w:t>Our vision</w:t>
      </w:r>
      <w:r w:rsidRPr="00D1109E">
        <w:rPr>
          <w:rFonts w:ascii="Arial Narrow" w:eastAsia="Times New Roman" w:hAnsi="Arial Narrow" w:cs="Times New Roman"/>
          <w:sz w:val="24"/>
          <w:szCs w:val="24"/>
        </w:rPr>
        <w:t xml:space="preserve"> is to challenge, support, and inspire undergraduate science students to strive for academic and professional excellence. We will pursue this vision by giving our students opportunities to actively develop skills that are critical to the development of “T-shaped” professionals – with disciplinary depth as well as strength across the skills that the modern workforce demands. We will accomplish this by:</w:t>
      </w:r>
    </w:p>
    <w:p w14:paraId="1F596ADE" w14:textId="77777777" w:rsidR="00D1109E" w:rsidRPr="00D1109E" w:rsidRDefault="00D1109E" w:rsidP="00D1109E">
      <w:pPr>
        <w:numPr>
          <w:ilvl w:val="0"/>
          <w:numId w:val="16"/>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Helping first-year students successfully transition by providing academic support, skill development, and a sense of belonging to a small community within a large university.</w:t>
      </w:r>
    </w:p>
    <w:p w14:paraId="446579C0" w14:textId="77777777" w:rsidR="00D1109E" w:rsidRPr="00D1109E" w:rsidRDefault="00D1109E" w:rsidP="00D1109E">
      <w:pPr>
        <w:numPr>
          <w:ilvl w:val="0"/>
          <w:numId w:val="16"/>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 xml:space="preserve">Providing sophomores, juniors and seniors with opportunities to a) develop leadership and management skills in alignment with employer and graduate school expectations of scientific research and project managers, and b) serve Orion in ways that are integral to enhancing the </w:t>
      </w:r>
      <w:proofErr w:type="gramStart"/>
      <w:r w:rsidRPr="00D1109E">
        <w:rPr>
          <w:rFonts w:ascii="Arial Narrow" w:eastAsia="Times New Roman" w:hAnsi="Arial Narrow" w:cs="Times New Roman"/>
          <w:sz w:val="24"/>
          <w:szCs w:val="24"/>
        </w:rPr>
        <w:t>first year</w:t>
      </w:r>
      <w:proofErr w:type="gramEnd"/>
      <w:r w:rsidRPr="00D1109E">
        <w:rPr>
          <w:rFonts w:ascii="Arial Narrow" w:eastAsia="Times New Roman" w:hAnsi="Arial Narrow" w:cs="Times New Roman"/>
          <w:sz w:val="24"/>
          <w:szCs w:val="24"/>
        </w:rPr>
        <w:t xml:space="preserve"> experience.</w:t>
      </w:r>
    </w:p>
    <w:p w14:paraId="03FC8FF3"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It is important that applicants have a clear understanding that being a part of Orion is more than just living in the same residence hall with other science majors. Students are required to engage in the community in ways that require a time investment. All Orion first-year students are expected to:</w:t>
      </w:r>
    </w:p>
    <w:p w14:paraId="0B2AFE8D" w14:textId="77777777" w:rsidR="00D1109E" w:rsidRPr="00D1109E" w:rsidRDefault="00D1109E" w:rsidP="00D1109E">
      <w:pPr>
        <w:numPr>
          <w:ilvl w:val="0"/>
          <w:numId w:val="17"/>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Enroll in the Successful Starts in Science First Year Experience course series (one course each, fall and spring semesters).</w:t>
      </w:r>
    </w:p>
    <w:p w14:paraId="0B740D37" w14:textId="77777777" w:rsidR="00D1109E" w:rsidRPr="00D1109E" w:rsidRDefault="00D1109E" w:rsidP="00D1109E">
      <w:pPr>
        <w:numPr>
          <w:ilvl w:val="0"/>
          <w:numId w:val="17"/>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Fall semester (COS 1015, 1 cr.): This course provides first-year students with a connection to a network of personal, academic, and professional support, as well as exposure to a wide range of opportunities presented by upper-class peers (e.g., study abroad, undergraduate research, internships, professional networking, and service learning through science outreach).</w:t>
      </w:r>
    </w:p>
    <w:p w14:paraId="7E2BADF9" w14:textId="77777777" w:rsidR="00D1109E" w:rsidRPr="00D1109E" w:rsidRDefault="00D1109E" w:rsidP="00D1109E">
      <w:pPr>
        <w:numPr>
          <w:ilvl w:val="0"/>
          <w:numId w:val="17"/>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Spring semester (COS 1016, 1 cr.): First-year students develop collaborative teamwork, interpersonal, and problem-solving skills through participation in the Orion citizen science projects, which are managed and implemented by Orion’s student leaders. In the Peer-to-Peer Project model, first-year students collaborate with second- through fifth-year student leaders in different professional roles on citizen science projects designed to reflect the problem-oriented, peer-run, participatory practices of scientists.</w:t>
      </w:r>
    </w:p>
    <w:p w14:paraId="6CBE3618" w14:textId="77777777" w:rsidR="00D1109E" w:rsidRPr="00D1109E" w:rsidRDefault="00D1109E" w:rsidP="00D1109E">
      <w:pPr>
        <w:numPr>
          <w:ilvl w:val="0"/>
          <w:numId w:val="17"/>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 xml:space="preserve">Participate in community activities that focus on academic and professional development, as well as community-building social and </w:t>
      </w:r>
      <w:proofErr w:type="gramStart"/>
      <w:r w:rsidRPr="00D1109E">
        <w:rPr>
          <w:rFonts w:ascii="Arial Narrow" w:eastAsia="Times New Roman" w:hAnsi="Arial Narrow" w:cs="Times New Roman"/>
          <w:sz w:val="24"/>
          <w:szCs w:val="24"/>
        </w:rPr>
        <w:t>service learning</w:t>
      </w:r>
      <w:proofErr w:type="gramEnd"/>
      <w:r w:rsidRPr="00D1109E">
        <w:rPr>
          <w:rFonts w:ascii="Arial Narrow" w:eastAsia="Times New Roman" w:hAnsi="Arial Narrow" w:cs="Times New Roman"/>
          <w:sz w:val="24"/>
          <w:szCs w:val="24"/>
        </w:rPr>
        <w:t xml:space="preserve"> events.</w:t>
      </w:r>
    </w:p>
    <w:p w14:paraId="582E34AC" w14:textId="77777777" w:rsidR="00D1109E" w:rsidRPr="00D1109E" w:rsidRDefault="00D1109E" w:rsidP="00D1109E">
      <w:pPr>
        <w:numPr>
          <w:ilvl w:val="0"/>
          <w:numId w:val="17"/>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Participate in a mentoring program in which first-year students share a sophomore mentor with up to six other first-year students in the community. Mentor groups will meet for one hour each week throughout the fall semester.</w:t>
      </w:r>
    </w:p>
    <w:p w14:paraId="7FA7915B" w14:textId="77777777" w:rsidR="00D1109E" w:rsidRPr="00D1109E" w:rsidRDefault="00D1109E" w:rsidP="00D1109E">
      <w:pPr>
        <w:spacing w:before="100" w:beforeAutospacing="1" w:after="100" w:afterAutospacing="1" w:line="240" w:lineRule="auto"/>
        <w:jc w:val="both"/>
        <w:rPr>
          <w:rFonts w:ascii="Arial Narrow" w:eastAsia="Times New Roman" w:hAnsi="Arial Narrow" w:cs="Times New Roman"/>
          <w:color w:val="FF0000"/>
          <w:sz w:val="24"/>
          <w:szCs w:val="24"/>
        </w:rPr>
      </w:pPr>
      <w:r w:rsidRPr="00D1109E">
        <w:rPr>
          <w:rFonts w:ascii="Arial Narrow" w:eastAsia="Times New Roman" w:hAnsi="Arial Narrow" w:cs="Times New Roman"/>
          <w:b/>
          <w:i/>
          <w:iCs/>
          <w:color w:val="FF0000"/>
          <w:sz w:val="24"/>
          <w:szCs w:val="24"/>
          <w:highlight w:val="yellow"/>
        </w:rPr>
        <w:t>Please give these requirements careful consideration before applying to Orion, to ensure that this First Year Experience will be a good match for you</w:t>
      </w:r>
      <w:r w:rsidRPr="00D1109E">
        <w:rPr>
          <w:rFonts w:ascii="Arial Narrow" w:eastAsia="Times New Roman" w:hAnsi="Arial Narrow" w:cs="Times New Roman"/>
          <w:i/>
          <w:iCs/>
          <w:color w:val="FF0000"/>
          <w:sz w:val="24"/>
          <w:szCs w:val="24"/>
          <w:highlight w:val="yellow"/>
        </w:rPr>
        <w:t>.</w:t>
      </w:r>
      <w:r w:rsidRPr="00D1109E">
        <w:rPr>
          <w:rFonts w:ascii="Arial Narrow" w:eastAsia="Times New Roman" w:hAnsi="Arial Narrow" w:cs="Times New Roman"/>
          <w:i/>
          <w:iCs/>
          <w:color w:val="FF0000"/>
          <w:sz w:val="24"/>
          <w:szCs w:val="24"/>
        </w:rPr>
        <w:t> </w:t>
      </w:r>
    </w:p>
    <w:p w14:paraId="5A805F52" w14:textId="77777777" w:rsidR="00D1109E" w:rsidRPr="00D1109E" w:rsidRDefault="00D1109E" w:rsidP="00D1109E">
      <w:pPr>
        <w:spacing w:before="100" w:beforeAutospacing="1" w:after="100" w:afterAutospacing="1" w:line="240" w:lineRule="auto"/>
        <w:jc w:val="both"/>
        <w:outlineLvl w:val="3"/>
        <w:rPr>
          <w:rFonts w:ascii="Arial Narrow" w:eastAsia="Times New Roman" w:hAnsi="Arial Narrow" w:cs="Times New Roman"/>
          <w:b/>
          <w:bCs/>
          <w:sz w:val="24"/>
          <w:szCs w:val="24"/>
        </w:rPr>
      </w:pPr>
    </w:p>
    <w:p w14:paraId="09D5B205" w14:textId="77777777" w:rsidR="00D1109E" w:rsidRPr="00D1109E" w:rsidRDefault="00D1109E" w:rsidP="00D1109E">
      <w:pPr>
        <w:spacing w:before="100" w:beforeAutospacing="1" w:after="100" w:afterAutospacing="1" w:line="240" w:lineRule="auto"/>
        <w:jc w:val="both"/>
        <w:outlineLvl w:val="3"/>
        <w:rPr>
          <w:rFonts w:ascii="Arial Narrow" w:eastAsia="Times New Roman" w:hAnsi="Arial Narrow" w:cs="Times New Roman"/>
          <w:b/>
          <w:bCs/>
          <w:sz w:val="24"/>
          <w:szCs w:val="24"/>
        </w:rPr>
      </w:pPr>
      <w:r w:rsidRPr="00D1109E">
        <w:rPr>
          <w:rFonts w:ascii="Arial Narrow" w:eastAsia="Times New Roman" w:hAnsi="Arial Narrow" w:cs="Times New Roman"/>
          <w:b/>
          <w:bCs/>
          <w:sz w:val="24"/>
          <w:szCs w:val="24"/>
        </w:rPr>
        <w:lastRenderedPageBreak/>
        <w:t>Benefits &amp; Opportunities</w:t>
      </w:r>
    </w:p>
    <w:p w14:paraId="661B2C80" w14:textId="77777777" w:rsidR="00D1109E" w:rsidRPr="00D1109E" w:rsidRDefault="00D1109E" w:rsidP="00D1109E">
      <w:pPr>
        <w:numPr>
          <w:ilvl w:val="0"/>
          <w:numId w:val="18"/>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Gain a valuable perspective on college life through peer mentoring.</w:t>
      </w:r>
    </w:p>
    <w:p w14:paraId="3B871DAA" w14:textId="77777777" w:rsidR="00D1109E" w:rsidRPr="00D1109E" w:rsidRDefault="00D1109E" w:rsidP="00D1109E">
      <w:pPr>
        <w:numPr>
          <w:ilvl w:val="0"/>
          <w:numId w:val="18"/>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Enroll in a First Year Experience course series that promotes academic and professional development through curricular and co-curricular integration.</w:t>
      </w:r>
    </w:p>
    <w:p w14:paraId="4989E391" w14:textId="77777777" w:rsidR="00D1109E" w:rsidRPr="00D1109E" w:rsidRDefault="00D1109E" w:rsidP="00D1109E">
      <w:pPr>
        <w:numPr>
          <w:ilvl w:val="0"/>
          <w:numId w:val="18"/>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Participate in social and professional networking events.</w:t>
      </w:r>
    </w:p>
    <w:p w14:paraId="49EBFF3A" w14:textId="77777777" w:rsidR="00D1109E" w:rsidRPr="00D1109E" w:rsidRDefault="00D1109E" w:rsidP="00D1109E">
      <w:pPr>
        <w:numPr>
          <w:ilvl w:val="0"/>
          <w:numId w:val="18"/>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Participate in citizen science, service learning, and science outreach.</w:t>
      </w:r>
    </w:p>
    <w:p w14:paraId="7DAB2DD5" w14:textId="77777777" w:rsidR="00D1109E" w:rsidRPr="00D1109E" w:rsidRDefault="00D1109E" w:rsidP="00D1109E">
      <w:pPr>
        <w:numPr>
          <w:ilvl w:val="0"/>
          <w:numId w:val="18"/>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Have the option to enroll in shared sections of General Chemistry.</w:t>
      </w:r>
    </w:p>
    <w:p w14:paraId="2B0A3573" w14:textId="77777777" w:rsidR="00D1109E" w:rsidRPr="00D1109E" w:rsidRDefault="00D1109E" w:rsidP="00D1109E">
      <w:pPr>
        <w:numPr>
          <w:ilvl w:val="0"/>
          <w:numId w:val="18"/>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 xml:space="preserve">Commit to living and participating within the LLC for </w:t>
      </w:r>
      <w:r w:rsidRPr="00D1109E">
        <w:rPr>
          <w:rFonts w:ascii="Arial Narrow" w:eastAsia="Times New Roman" w:hAnsi="Arial Narrow" w:cs="Times New Roman"/>
          <w:sz w:val="24"/>
          <w:szCs w:val="24"/>
          <w:u w:val="single"/>
        </w:rPr>
        <w:t>one year at a time</w:t>
      </w:r>
      <w:r w:rsidRPr="00D1109E">
        <w:rPr>
          <w:rFonts w:ascii="Arial Narrow" w:eastAsia="Times New Roman" w:hAnsi="Arial Narrow" w:cs="Times New Roman"/>
          <w:sz w:val="24"/>
          <w:szCs w:val="24"/>
        </w:rPr>
        <w:t>.</w:t>
      </w:r>
    </w:p>
    <w:p w14:paraId="41B13400" w14:textId="77777777" w:rsidR="00D1109E" w:rsidRPr="00D1109E" w:rsidRDefault="00D1109E" w:rsidP="00D1109E">
      <w:pPr>
        <w:spacing w:before="100" w:beforeAutospacing="1" w:after="100" w:afterAutospacing="1" w:line="240" w:lineRule="auto"/>
        <w:jc w:val="both"/>
        <w:outlineLvl w:val="3"/>
        <w:rPr>
          <w:rFonts w:ascii="Arial Narrow" w:eastAsia="Times New Roman" w:hAnsi="Arial Narrow" w:cs="Times New Roman"/>
          <w:b/>
          <w:bCs/>
          <w:sz w:val="24"/>
          <w:szCs w:val="24"/>
        </w:rPr>
      </w:pPr>
      <w:r w:rsidRPr="00D1109E">
        <w:rPr>
          <w:rFonts w:ascii="Arial Narrow" w:eastAsia="Times New Roman" w:hAnsi="Arial Narrow" w:cs="Times New Roman"/>
          <w:b/>
          <w:bCs/>
          <w:sz w:val="24"/>
          <w:szCs w:val="24"/>
        </w:rPr>
        <w:t>Leadership Opportunities</w:t>
      </w:r>
    </w:p>
    <w:p w14:paraId="4624B8D2" w14:textId="77777777" w:rsidR="00D1109E" w:rsidRPr="00D1109E" w:rsidRDefault="00D1109E" w:rsidP="00D1109E">
      <w:pPr>
        <w:numPr>
          <w:ilvl w:val="0"/>
          <w:numId w:val="19"/>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sz w:val="24"/>
          <w:szCs w:val="24"/>
        </w:rPr>
        <w:t>First-year students in Orion can apply to return as second-year leaders in the LLC. Student leaders enroll in a Second Year Experience course series focusing on service-based leadership and professional development.</w:t>
      </w:r>
    </w:p>
    <w:p w14:paraId="09D31B72" w14:textId="77777777" w:rsidR="00D1109E" w:rsidRPr="00D1109E" w:rsidRDefault="00D1109E" w:rsidP="00D1109E">
      <w:pPr>
        <w:numPr>
          <w:ilvl w:val="0"/>
          <w:numId w:val="19"/>
        </w:numPr>
        <w:spacing w:before="100" w:beforeAutospacing="1" w:after="100" w:afterAutospacing="1" w:line="240" w:lineRule="auto"/>
        <w:jc w:val="both"/>
        <w:rPr>
          <w:rFonts w:ascii="Arial Narrow" w:eastAsia="Times New Roman" w:hAnsi="Arial Narrow" w:cs="Times New Roman"/>
          <w:sz w:val="24"/>
          <w:szCs w:val="24"/>
        </w:rPr>
      </w:pPr>
      <w:r w:rsidRPr="00D1109E">
        <w:rPr>
          <w:rFonts w:ascii="Arial Narrow" w:eastAsia="Times New Roman" w:hAnsi="Arial Narrow" w:cs="Times New Roman"/>
          <w:b/>
          <w:bCs/>
          <w:sz w:val="24"/>
          <w:szCs w:val="24"/>
        </w:rPr>
        <w:t>Important!</w:t>
      </w:r>
      <w:r w:rsidRPr="00D1109E">
        <w:rPr>
          <w:rFonts w:ascii="Arial Narrow" w:eastAsia="Times New Roman" w:hAnsi="Arial Narrow" w:cs="Times New Roman"/>
          <w:sz w:val="24"/>
          <w:szCs w:val="24"/>
        </w:rPr>
        <w:t xml:space="preserve"> Each year of participation in this LLC builds on previous LLC curricular and co-curricular experience. Therefore, participation in this LLC requires entry at the </w:t>
      </w:r>
      <w:proofErr w:type="gramStart"/>
      <w:r w:rsidRPr="00D1109E">
        <w:rPr>
          <w:rFonts w:ascii="Arial Narrow" w:eastAsia="Times New Roman" w:hAnsi="Arial Narrow" w:cs="Times New Roman"/>
          <w:sz w:val="24"/>
          <w:szCs w:val="24"/>
        </w:rPr>
        <w:t>first year</w:t>
      </w:r>
      <w:proofErr w:type="gramEnd"/>
      <w:r w:rsidRPr="00D1109E">
        <w:rPr>
          <w:rFonts w:ascii="Arial Narrow" w:eastAsia="Times New Roman" w:hAnsi="Arial Narrow" w:cs="Times New Roman"/>
          <w:sz w:val="24"/>
          <w:szCs w:val="24"/>
        </w:rPr>
        <w:t xml:space="preserve"> level, with applications to continue in the LLC in each subsequent year.</w:t>
      </w:r>
    </w:p>
    <w:p w14:paraId="02D09F03" w14:textId="77777777" w:rsidR="00D1109E" w:rsidRPr="00D1109E" w:rsidRDefault="00D1109E" w:rsidP="00D1109E">
      <w:pPr>
        <w:spacing w:before="100" w:beforeAutospacing="1" w:after="100" w:afterAutospacing="1" w:line="240" w:lineRule="auto"/>
        <w:ind w:left="720"/>
        <w:jc w:val="both"/>
        <w:rPr>
          <w:rFonts w:ascii="Arial Narrow" w:eastAsia="Times New Roman" w:hAnsi="Arial Narrow" w:cs="Times New Roman"/>
          <w:b/>
          <w:bCs/>
          <w:sz w:val="24"/>
          <w:szCs w:val="24"/>
        </w:rPr>
      </w:pPr>
      <w:r w:rsidRPr="00D1109E">
        <w:rPr>
          <w:rFonts w:ascii="Arial Narrow" w:eastAsia="Times New Roman" w:hAnsi="Arial Narrow" w:cs="Times New Roman"/>
          <w:b/>
          <w:i/>
          <w:iCs/>
        </w:rPr>
        <w:t xml:space="preserve">For additional information, contact Faculty Director, Dr. Lori Blanc, at </w:t>
      </w:r>
      <w:hyperlink r:id="rId28" w:history="1">
        <w:r w:rsidRPr="00D1109E">
          <w:rPr>
            <w:rFonts w:ascii="Arial Narrow" w:eastAsia="Times New Roman" w:hAnsi="Arial Narrow" w:cs="Times New Roman"/>
            <w:b/>
            <w:i/>
            <w:iCs/>
            <w:color w:val="0000FF"/>
            <w:u w:val="single"/>
          </w:rPr>
          <w:t>lblanc@vt.edu</w:t>
        </w:r>
      </w:hyperlink>
      <w:r w:rsidRPr="00D1109E">
        <w:rPr>
          <w:rFonts w:ascii="Arial Narrow" w:eastAsia="Times New Roman" w:hAnsi="Arial Narrow" w:cs="Times New Roman"/>
          <w:b/>
          <w:i/>
          <w:iCs/>
        </w:rPr>
        <w:t>.</w:t>
      </w:r>
    </w:p>
    <w:p w14:paraId="1870EB37" w14:textId="77777777" w:rsidR="00D1109E" w:rsidRPr="00D1109E" w:rsidRDefault="00D1109E" w:rsidP="00D1109E">
      <w:pPr>
        <w:jc w:val="both"/>
        <w:rPr>
          <w:rFonts w:ascii="Tahoma" w:eastAsia="Times New Roman" w:hAnsi="Tahoma" w:cs="Tahoma"/>
          <w:sz w:val="24"/>
          <w:szCs w:val="24"/>
        </w:rPr>
      </w:pPr>
    </w:p>
    <w:p w14:paraId="3EFC6E81"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75282D51"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215F7031"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655FD3B4"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28497A4E"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25E5DAFA"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7E0E7E16"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0D0806F5"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07FFAD50"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76A89466"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3C52120E"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338B6673"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05E60892"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64E384C1"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0768D767"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5C1C447C"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p>
    <w:p w14:paraId="437C407C" w14:textId="63F64F35" w:rsidR="00D1109E" w:rsidRPr="00D1109E" w:rsidRDefault="00D1109E" w:rsidP="00D1109E">
      <w:pPr>
        <w:jc w:val="both"/>
        <w:rPr>
          <w:rFonts w:ascii="Tahoma" w:eastAsia="Times New Roman" w:hAnsi="Tahoma" w:cs="Tahoma"/>
          <w:sz w:val="24"/>
          <w:szCs w:val="24"/>
        </w:rPr>
      </w:pPr>
      <w:r w:rsidRPr="00D1109E">
        <w:rPr>
          <w:rFonts w:ascii="Calibri" w:eastAsia="Times New Roman" w:hAnsi="Calibri" w:cs="Times New Roman"/>
          <w:noProof/>
        </w:rPr>
        <w:drawing>
          <wp:anchor distT="146304" distB="147320" distL="260604" distR="266700" simplePos="0" relativeHeight="251660288" behindDoc="0" locked="0" layoutInCell="1" allowOverlap="1" wp14:anchorId="5E2461D9" wp14:editId="74A11D84">
            <wp:simplePos x="0" y="0"/>
            <wp:positionH relativeFrom="margin">
              <wp:posOffset>350774</wp:posOffset>
            </wp:positionH>
            <wp:positionV relativeFrom="paragraph">
              <wp:posOffset>221234</wp:posOffset>
            </wp:positionV>
            <wp:extent cx="2712466" cy="1803781"/>
            <wp:effectExtent l="171450" t="171450" r="164465" b="196850"/>
            <wp:wrapNone/>
            <wp:docPr id="7" name="Picture 7" descr="C:\Users\dwalkerg\Desktop\New folder\DSC_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dwalkerg\Desktop\New folder\DSC_0684.JPG"/>
                    <pic:cNvPicPr>
                      <a:picLocks noChangeAspect="1" noChangeArrowheads="1"/>
                    </pic:cNvPicPr>
                  </pic:nvPicPr>
                  <pic:blipFill>
                    <a:blip r:embed="rId29" cstate="print"/>
                    <a:srcRect/>
                    <a:stretch>
                      <a:fillRect/>
                    </a:stretch>
                  </pic:blipFill>
                  <pic:spPr bwMode="auto">
                    <a:xfrm>
                      <a:off x="0" y="0"/>
                      <a:ext cx="2712085" cy="1803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10C29D0E" w14:textId="77777777" w:rsidR="00D1109E" w:rsidRPr="00D1109E" w:rsidRDefault="00D1109E" w:rsidP="00D1109E">
      <w:pPr>
        <w:jc w:val="center"/>
        <w:rPr>
          <w:rFonts w:ascii="Calibri" w:eastAsia="Times New Roman" w:hAnsi="Calibri" w:cs="Times New Roman"/>
        </w:rPr>
      </w:pPr>
    </w:p>
    <w:p w14:paraId="150FEAEB" w14:textId="126A8FE9" w:rsidR="00D1109E" w:rsidRPr="00D1109E" w:rsidRDefault="00D1109E" w:rsidP="00D1109E">
      <w:pPr>
        <w:jc w:val="center"/>
        <w:rPr>
          <w:rFonts w:ascii="Arial Narrow" w:eastAsia="Times New Roman" w:hAnsi="Arial Narrow" w:cs="Times New Roman"/>
          <w:b/>
          <w:i/>
          <w:sz w:val="36"/>
          <w:szCs w:val="36"/>
        </w:rPr>
      </w:pPr>
      <w:r w:rsidRPr="00D1109E">
        <w:rPr>
          <w:rFonts w:ascii="Calibri" w:eastAsia="Times New Roman" w:hAnsi="Calibri" w:cs="Times New Roman"/>
          <w:noProof/>
        </w:rPr>
        <w:drawing>
          <wp:anchor distT="140208" distB="147828" distL="254508" distR="266192" simplePos="0" relativeHeight="251659264" behindDoc="0" locked="0" layoutInCell="1" allowOverlap="1" wp14:anchorId="34CA9D52" wp14:editId="70C360EE">
            <wp:simplePos x="0" y="0"/>
            <wp:positionH relativeFrom="margin">
              <wp:posOffset>3276473</wp:posOffset>
            </wp:positionH>
            <wp:positionV relativeFrom="paragraph">
              <wp:posOffset>290703</wp:posOffset>
            </wp:positionV>
            <wp:extent cx="2969260" cy="1973834"/>
            <wp:effectExtent l="152400" t="171450" r="173990" b="179070"/>
            <wp:wrapNone/>
            <wp:docPr id="8" name="Picture 8" descr="C:\Users\dwalkerg\Desktop\2017Printing\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dwalkerg\Desktop\2017Printing\ab.jpg"/>
                    <pic:cNvPicPr>
                      <a:picLocks noChangeAspect="1" noChangeArrowheads="1"/>
                    </pic:cNvPicPr>
                  </pic:nvPicPr>
                  <pic:blipFill>
                    <a:blip r:embed="rId30" cstate="print"/>
                    <a:srcRect/>
                    <a:stretch>
                      <a:fillRect/>
                    </a:stretch>
                  </pic:blipFill>
                  <pic:spPr bwMode="auto">
                    <a:xfrm>
                      <a:off x="0" y="0"/>
                      <a:ext cx="2969260" cy="19735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1EB40221" w14:textId="77777777" w:rsidR="00D1109E" w:rsidRPr="00D1109E" w:rsidRDefault="00D1109E" w:rsidP="00D1109E">
      <w:pPr>
        <w:jc w:val="center"/>
        <w:rPr>
          <w:rFonts w:ascii="Arial Narrow" w:eastAsia="Times New Roman" w:hAnsi="Arial Narrow" w:cs="Times New Roman"/>
          <w:b/>
          <w:i/>
          <w:sz w:val="36"/>
          <w:szCs w:val="36"/>
        </w:rPr>
      </w:pPr>
    </w:p>
    <w:p w14:paraId="7AC26DC6" w14:textId="77777777" w:rsidR="00D1109E" w:rsidRPr="00D1109E" w:rsidRDefault="00D1109E" w:rsidP="00D1109E">
      <w:pPr>
        <w:jc w:val="center"/>
        <w:rPr>
          <w:rFonts w:ascii="Arial Narrow" w:eastAsia="Times New Roman" w:hAnsi="Arial Narrow" w:cs="Times New Roman"/>
          <w:b/>
          <w:i/>
          <w:sz w:val="36"/>
          <w:szCs w:val="36"/>
        </w:rPr>
      </w:pPr>
    </w:p>
    <w:p w14:paraId="0FFA3134" w14:textId="77777777" w:rsidR="00D1109E" w:rsidRPr="00D1109E" w:rsidRDefault="00D1109E" w:rsidP="00D1109E">
      <w:pPr>
        <w:jc w:val="center"/>
        <w:rPr>
          <w:rFonts w:ascii="Arial Narrow" w:eastAsia="Times New Roman" w:hAnsi="Arial Narrow" w:cs="Times New Roman"/>
          <w:b/>
          <w:i/>
          <w:sz w:val="36"/>
          <w:szCs w:val="36"/>
        </w:rPr>
      </w:pPr>
    </w:p>
    <w:p w14:paraId="0C3E5D81" w14:textId="77777777" w:rsidR="00D1109E" w:rsidRPr="00D1109E" w:rsidRDefault="00D1109E" w:rsidP="00D1109E">
      <w:pPr>
        <w:jc w:val="center"/>
        <w:rPr>
          <w:rFonts w:ascii="Arial Narrow" w:eastAsia="Times New Roman" w:hAnsi="Arial Narrow" w:cs="Times New Roman"/>
          <w:b/>
          <w:i/>
          <w:sz w:val="36"/>
          <w:szCs w:val="36"/>
        </w:rPr>
      </w:pPr>
    </w:p>
    <w:p w14:paraId="4F95C786" w14:textId="77777777" w:rsidR="00D1109E" w:rsidRPr="00D1109E" w:rsidRDefault="00D1109E" w:rsidP="00D1109E">
      <w:pPr>
        <w:jc w:val="center"/>
        <w:rPr>
          <w:rFonts w:ascii="Arial Narrow" w:eastAsia="Times New Roman" w:hAnsi="Arial Narrow" w:cs="Times New Roman"/>
          <w:b/>
          <w:i/>
          <w:sz w:val="36"/>
          <w:szCs w:val="36"/>
        </w:rPr>
      </w:pPr>
    </w:p>
    <w:p w14:paraId="40143938" w14:textId="77777777" w:rsidR="00D1109E" w:rsidRPr="00D1109E" w:rsidRDefault="00D1109E" w:rsidP="00D1109E">
      <w:pPr>
        <w:jc w:val="center"/>
        <w:rPr>
          <w:rFonts w:ascii="Arial Narrow" w:eastAsia="Times New Roman" w:hAnsi="Arial Narrow" w:cs="Times New Roman"/>
          <w:b/>
          <w:i/>
          <w:sz w:val="36"/>
          <w:szCs w:val="36"/>
        </w:rPr>
      </w:pPr>
    </w:p>
    <w:p w14:paraId="62E3F581" w14:textId="77777777" w:rsidR="00D1109E" w:rsidRPr="00D1109E" w:rsidRDefault="00D1109E" w:rsidP="00D1109E">
      <w:pPr>
        <w:ind w:left="720" w:right="720"/>
        <w:jc w:val="center"/>
        <w:rPr>
          <w:rFonts w:ascii="Tahoma" w:eastAsia="Times New Roman" w:hAnsi="Tahoma" w:cs="Tahoma"/>
          <w:b/>
          <w:sz w:val="28"/>
          <w:szCs w:val="28"/>
        </w:rPr>
      </w:pPr>
      <w:r w:rsidRPr="00D1109E">
        <w:rPr>
          <w:rFonts w:ascii="Tahoma" w:eastAsia="Times New Roman" w:hAnsi="Tahoma" w:cs="Tahoma"/>
          <w:b/>
          <w:sz w:val="28"/>
          <w:szCs w:val="28"/>
        </w:rPr>
        <w:t>Student-Centered Active Learning Environment for Undergraduate Programs (SCALE-UP)</w:t>
      </w:r>
    </w:p>
    <w:p w14:paraId="5E4E3FBC" w14:textId="77777777" w:rsidR="00D1109E" w:rsidRPr="00D1109E" w:rsidRDefault="00D1109E" w:rsidP="00D1109E">
      <w:pPr>
        <w:spacing w:before="100" w:beforeAutospacing="1" w:after="100" w:afterAutospacing="1" w:line="240" w:lineRule="auto"/>
        <w:ind w:left="720" w:right="720"/>
        <w:jc w:val="both"/>
        <w:rPr>
          <w:rFonts w:ascii="Tahoma" w:eastAsia="Times New Roman" w:hAnsi="Tahoma" w:cs="Tahoma"/>
          <w:sz w:val="20"/>
          <w:szCs w:val="20"/>
        </w:rPr>
      </w:pPr>
      <w:r w:rsidRPr="00D1109E">
        <w:rPr>
          <w:rFonts w:ascii="Tahoma" w:eastAsia="Times New Roman" w:hAnsi="Tahoma" w:cs="Tahoma"/>
          <w:sz w:val="20"/>
          <w:szCs w:val="20"/>
        </w:rPr>
        <w:t xml:space="preserve">The primary goal of the Student-Centered Active Learning Environment for Undergraduate Programs (SCALE-UP) Project is to establish a highly collaborative, hands-on, computer-rich, interactive learning environment for large-enrollment courses. </w:t>
      </w:r>
    </w:p>
    <w:p w14:paraId="7AF00262" w14:textId="77777777" w:rsidR="00D1109E" w:rsidRPr="00D1109E" w:rsidRDefault="00D1109E" w:rsidP="00D1109E">
      <w:pPr>
        <w:ind w:left="720" w:right="720"/>
        <w:jc w:val="both"/>
        <w:rPr>
          <w:rFonts w:ascii="Tahoma" w:eastAsia="Times New Roman" w:hAnsi="Tahoma" w:cs="Tahoma"/>
          <w:sz w:val="20"/>
          <w:szCs w:val="20"/>
        </w:rPr>
      </w:pPr>
      <w:r w:rsidRPr="00D1109E">
        <w:rPr>
          <w:rFonts w:ascii="Tahoma" w:eastAsia="Times New Roman" w:hAnsi="Tahoma" w:cs="Tahoma"/>
          <w:sz w:val="20"/>
          <w:szCs w:val="20"/>
        </w:rPr>
        <w:t>Educational research indicates that students should collaborate on interesting tasks and be deeply involved with the material they are studying. We promote active learning in a redesigned classroom of 100 students or more. (Of course, smaller classes can also benefit.) We believe the SCALE-UP Project has t</w:t>
      </w:r>
    </w:p>
    <w:p w14:paraId="649869CD" w14:textId="77777777" w:rsidR="00D1109E" w:rsidRPr="00D1109E" w:rsidRDefault="00D1109E" w:rsidP="00D1109E">
      <w:pPr>
        <w:spacing w:before="100" w:beforeAutospacing="1" w:after="100" w:afterAutospacing="1" w:line="240" w:lineRule="auto"/>
        <w:ind w:left="720" w:right="720"/>
        <w:jc w:val="both"/>
        <w:rPr>
          <w:rFonts w:ascii="Tahoma" w:eastAsia="Times New Roman" w:hAnsi="Tahoma" w:cs="Tahoma"/>
          <w:sz w:val="20"/>
          <w:szCs w:val="20"/>
        </w:rPr>
      </w:pPr>
      <w:r w:rsidRPr="00D1109E">
        <w:rPr>
          <w:rFonts w:ascii="Tahoma" w:eastAsia="Times New Roman" w:hAnsi="Tahoma" w:cs="Tahoma"/>
          <w:sz w:val="20"/>
          <w:szCs w:val="20"/>
        </w:rPr>
        <w:t xml:space="preserve">he potential to radically change the way large classes are taught at colleges and universities. The social interactions between students and with their teachers appears to be the "active ingredient" that make the approach work. As more and more instruction </w:t>
      </w:r>
      <w:proofErr w:type="gramStart"/>
      <w:r w:rsidRPr="00D1109E">
        <w:rPr>
          <w:rFonts w:ascii="Tahoma" w:eastAsia="Times New Roman" w:hAnsi="Tahoma" w:cs="Tahoma"/>
          <w:sz w:val="20"/>
          <w:szCs w:val="20"/>
        </w:rPr>
        <w:t>is</w:t>
      </w:r>
      <w:proofErr w:type="gramEnd"/>
      <w:r w:rsidRPr="00D1109E">
        <w:rPr>
          <w:rFonts w:ascii="Tahoma" w:eastAsia="Times New Roman" w:hAnsi="Tahoma" w:cs="Tahoma"/>
          <w:sz w:val="20"/>
          <w:szCs w:val="20"/>
        </w:rPr>
        <w:t xml:space="preserve"> handled virtually via technology, the relationship-building capability of brick and mortar institutions becomes even more important. The pedagogical methods and classroom management techniques we design and disseminate are general enough to be used in a wide variety of classes at many different types of colleges.</w:t>
      </w:r>
    </w:p>
    <w:p w14:paraId="461FD595" w14:textId="77777777" w:rsidR="00D1109E" w:rsidRPr="00D1109E" w:rsidRDefault="00D1109E" w:rsidP="00D1109E">
      <w:pPr>
        <w:spacing w:before="100" w:beforeAutospacing="1" w:after="100" w:afterAutospacing="1" w:line="240" w:lineRule="auto"/>
        <w:ind w:left="720" w:right="720"/>
        <w:jc w:val="both"/>
        <w:rPr>
          <w:rFonts w:ascii="Tahoma" w:eastAsia="Times New Roman" w:hAnsi="Tahoma" w:cs="Tahoma"/>
          <w:sz w:val="20"/>
          <w:szCs w:val="20"/>
        </w:rPr>
      </w:pPr>
      <w:r w:rsidRPr="00D1109E">
        <w:rPr>
          <w:rFonts w:ascii="Tahoma" w:eastAsia="Times New Roman" w:hAnsi="Tahoma" w:cs="Tahoma"/>
          <w:sz w:val="20"/>
          <w:szCs w:val="20"/>
        </w:rPr>
        <w:t>Classtime is spent primarily on "</w:t>
      </w:r>
      <w:r w:rsidRPr="00D1109E">
        <w:rPr>
          <w:rFonts w:ascii="Tahoma" w:eastAsia="Times New Roman" w:hAnsi="Tahoma" w:cs="Tahoma"/>
          <w:color w:val="0D0D0D"/>
          <w:sz w:val="20"/>
          <w:szCs w:val="20"/>
        </w:rPr>
        <w:t>tangibles" and "</w:t>
      </w:r>
      <w:hyperlink r:id="rId31" w:history="1">
        <w:r w:rsidRPr="00D1109E">
          <w:rPr>
            <w:rFonts w:ascii="Tahoma" w:eastAsia="Times New Roman" w:hAnsi="Tahoma" w:cs="Tahoma"/>
            <w:color w:val="0D0D0D"/>
            <w:sz w:val="20"/>
            <w:szCs w:val="20"/>
            <w:u w:val="single"/>
          </w:rPr>
          <w:t>ponderables</w:t>
        </w:r>
      </w:hyperlink>
      <w:r w:rsidRPr="00D1109E">
        <w:rPr>
          <w:rFonts w:ascii="Tahoma" w:eastAsia="Times New Roman" w:hAnsi="Tahoma" w:cs="Tahoma"/>
          <w:color w:val="0D0D0D"/>
          <w:sz w:val="20"/>
          <w:szCs w:val="20"/>
        </w:rPr>
        <w:t xml:space="preserve"> </w:t>
      </w:r>
      <w:r w:rsidRPr="00D1109E">
        <w:rPr>
          <w:rFonts w:ascii="Tahoma" w:eastAsia="Times New Roman" w:hAnsi="Tahoma" w:cs="Tahoma"/>
          <w:color w:val="833C0B"/>
          <w:sz w:val="20"/>
          <w:szCs w:val="20"/>
        </w:rPr>
        <w:t xml:space="preserve">". </w:t>
      </w:r>
      <w:r w:rsidRPr="00D1109E">
        <w:rPr>
          <w:rFonts w:ascii="Tahoma" w:eastAsia="Times New Roman" w:hAnsi="Tahoma" w:cs="Tahoma"/>
          <w:sz w:val="20"/>
          <w:szCs w:val="20"/>
        </w:rPr>
        <w:t xml:space="preserve">Essentially these are hands-on activities, simulations, or interesting questions and problems. There are also some hypothesis-driven labs where students </w:t>
      </w:r>
      <w:proofErr w:type="gramStart"/>
      <w:r w:rsidRPr="00D1109E">
        <w:rPr>
          <w:rFonts w:ascii="Tahoma" w:eastAsia="Times New Roman" w:hAnsi="Tahoma" w:cs="Tahoma"/>
          <w:sz w:val="20"/>
          <w:szCs w:val="20"/>
        </w:rPr>
        <w:t>have to</w:t>
      </w:r>
      <w:proofErr w:type="gramEnd"/>
      <w:r w:rsidRPr="00D1109E">
        <w:rPr>
          <w:rFonts w:ascii="Tahoma" w:eastAsia="Times New Roman" w:hAnsi="Tahoma" w:cs="Tahoma"/>
          <w:sz w:val="20"/>
          <w:szCs w:val="20"/>
        </w:rPr>
        <w:t xml:space="preserve"> write detailed reports. (This example is more sophisticated than </w:t>
      </w:r>
      <w:proofErr w:type="gramStart"/>
      <w:r w:rsidRPr="00D1109E">
        <w:rPr>
          <w:rFonts w:ascii="Tahoma" w:eastAsia="Times New Roman" w:hAnsi="Tahoma" w:cs="Tahoma"/>
          <w:sz w:val="20"/>
          <w:szCs w:val="20"/>
        </w:rPr>
        <w:t>most, but</w:t>
      </w:r>
      <w:proofErr w:type="gramEnd"/>
      <w:r w:rsidRPr="00D1109E">
        <w:rPr>
          <w:rFonts w:ascii="Tahoma" w:eastAsia="Times New Roman" w:hAnsi="Tahoma" w:cs="Tahoma"/>
          <w:sz w:val="20"/>
          <w:szCs w:val="20"/>
        </w:rPr>
        <w:t xml:space="preserve"> shows what the best students are capable of doing.) Students sit in three groups of three students at </w:t>
      </w:r>
      <w:proofErr w:type="gramStart"/>
      <w:r w:rsidRPr="00D1109E">
        <w:rPr>
          <w:rFonts w:ascii="Tahoma" w:eastAsia="Times New Roman" w:hAnsi="Tahoma" w:cs="Tahoma"/>
          <w:sz w:val="20"/>
          <w:szCs w:val="20"/>
        </w:rPr>
        <w:t>6 or 7 foot</w:t>
      </w:r>
      <w:proofErr w:type="gramEnd"/>
      <w:r w:rsidRPr="00D1109E">
        <w:rPr>
          <w:rFonts w:ascii="Tahoma" w:eastAsia="Times New Roman" w:hAnsi="Tahoma" w:cs="Tahoma"/>
          <w:sz w:val="20"/>
          <w:szCs w:val="20"/>
        </w:rPr>
        <w:t xml:space="preserve"> diameter round tables. Instructors circulate and work with teams and individuals, engaging them in Socratic-like dialogues. Each table has at least three networked laptops. The setting is very much like a banquet hall, with lively interactions nearly all the time. Many other colleges and universities are adopting/adapting the SCALE-UP room design and pedagogy. Engineering schools are especially pleased with the course objectives, which fit in well with the requirements for ABET accreditation.</w:t>
      </w:r>
    </w:p>
    <w:p w14:paraId="4E51957C" w14:textId="77777777" w:rsidR="00D1109E" w:rsidRPr="00D1109E" w:rsidRDefault="00D1109E" w:rsidP="00D1109E">
      <w:pPr>
        <w:spacing w:before="100" w:beforeAutospacing="1" w:after="100" w:afterAutospacing="1" w:line="240" w:lineRule="auto"/>
        <w:ind w:left="720" w:right="720"/>
        <w:jc w:val="both"/>
        <w:rPr>
          <w:rFonts w:ascii="Tahoma" w:eastAsia="Times New Roman" w:hAnsi="Tahoma" w:cs="Tahoma"/>
          <w:sz w:val="20"/>
          <w:szCs w:val="20"/>
        </w:rPr>
      </w:pPr>
      <w:r w:rsidRPr="00D1109E">
        <w:rPr>
          <w:rFonts w:ascii="Tahoma" w:eastAsia="Times New Roman" w:hAnsi="Tahoma" w:cs="Tahoma"/>
          <w:sz w:val="20"/>
          <w:szCs w:val="20"/>
        </w:rPr>
        <w:t>Materials developed for the course were incorporated into what became the leading introductory physics textbook, used by more than 1/3 of all science, math, and engineering students in the country.</w:t>
      </w:r>
    </w:p>
    <w:p w14:paraId="2AE0A684" w14:textId="77777777" w:rsidR="00D1109E" w:rsidRPr="00D1109E" w:rsidRDefault="00D1109E" w:rsidP="00D1109E">
      <w:pPr>
        <w:spacing w:after="0" w:line="240" w:lineRule="auto"/>
        <w:jc w:val="center"/>
        <w:rPr>
          <w:rFonts w:ascii="Tahoma" w:eastAsia="Times New Roman" w:hAnsi="Tahoma" w:cs="Tahoma"/>
          <w:b/>
          <w:sz w:val="36"/>
          <w:szCs w:val="36"/>
        </w:rPr>
      </w:pPr>
    </w:p>
    <w:p w14:paraId="0760E216" w14:textId="77777777" w:rsidR="00D1109E" w:rsidRPr="00D1109E" w:rsidRDefault="00D1109E" w:rsidP="00D1109E">
      <w:pPr>
        <w:spacing w:before="100" w:beforeAutospacing="1" w:after="100" w:afterAutospacing="1" w:line="240" w:lineRule="auto"/>
        <w:jc w:val="center"/>
        <w:rPr>
          <w:rFonts w:ascii="Tahoma" w:eastAsia="Times New Roman" w:hAnsi="Tahoma" w:cs="Tahoma"/>
          <w:b/>
          <w:sz w:val="28"/>
          <w:szCs w:val="28"/>
        </w:rPr>
      </w:pPr>
      <w:r w:rsidRPr="00D1109E">
        <w:rPr>
          <w:rFonts w:ascii="Tahoma" w:eastAsia="Times New Roman" w:hAnsi="Tahoma" w:cs="Tahoma"/>
          <w:b/>
          <w:sz w:val="28"/>
          <w:szCs w:val="28"/>
        </w:rPr>
        <w:lastRenderedPageBreak/>
        <w:t>Honors Requirements and Expectations</w:t>
      </w:r>
    </w:p>
    <w:p w14:paraId="2ACE0816" w14:textId="77777777" w:rsidR="00D1109E" w:rsidRPr="00D1109E" w:rsidRDefault="00D1109E" w:rsidP="00D1109E">
      <w:p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The Course of Study Planner &amp; GPA</w:t>
      </w:r>
    </w:p>
    <w:p w14:paraId="3D190045" w14:textId="77777777" w:rsidR="00D1109E" w:rsidRPr="00D1109E" w:rsidRDefault="00D1109E" w:rsidP="00D1109E">
      <w:p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The Course of Study Planner (COSP)</w:t>
      </w:r>
    </w:p>
    <w:p w14:paraId="032C2D76"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To demonstrate potential to earn an Honors Laureate Diploma, the Honors College expects that students receive approval on their COSP by the end of their first semester in Honors.</w:t>
      </w:r>
    </w:p>
    <w:p w14:paraId="50D8CBE7"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GPA</w:t>
      </w:r>
    </w:p>
    <w:p w14:paraId="28133410"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To demonstrate that students can meet the level of academic achievement we expect in Honors, students are required to achieve a 3.60 or better cumulative GPA after two traditional semesters in Honors.</w:t>
      </w:r>
    </w:p>
    <w:p w14:paraId="03C11DD0" w14:textId="77777777" w:rsidR="00D1109E" w:rsidRPr="00D1109E" w:rsidRDefault="00D1109E" w:rsidP="00D1109E">
      <w:pPr>
        <w:spacing w:after="0" w:line="240" w:lineRule="auto"/>
        <w:jc w:val="both"/>
        <w:rPr>
          <w:rFonts w:ascii="Tahoma" w:eastAsia="Times New Roman" w:hAnsi="Tahoma" w:cs="Tahoma"/>
          <w:sz w:val="24"/>
          <w:szCs w:val="24"/>
        </w:rPr>
      </w:pPr>
    </w:p>
    <w:p w14:paraId="22A1596E"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GPA Flex Period</w:t>
      </w:r>
    </w:p>
    <w:p w14:paraId="22F09286"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Once students accomplish the above goals, they may enter the GPA Flex Period. The GPA Flex Period is a time in which the Honors College no longer monitors GPA. This gives students the freedom to take academic risks that can become some of their most educational experiences.</w:t>
      </w:r>
    </w:p>
    <w:p w14:paraId="0231F60D" w14:textId="77777777" w:rsidR="00D1109E" w:rsidRPr="00D1109E" w:rsidRDefault="00D1109E" w:rsidP="00D1109E">
      <w:pPr>
        <w:spacing w:after="0" w:line="240" w:lineRule="auto"/>
        <w:jc w:val="both"/>
        <w:rPr>
          <w:rFonts w:ascii="Tahoma" w:eastAsia="Times New Roman" w:hAnsi="Tahoma" w:cs="Tahoma"/>
          <w:sz w:val="24"/>
          <w:szCs w:val="24"/>
        </w:rPr>
      </w:pPr>
    </w:p>
    <w:p w14:paraId="51B8FC41" w14:textId="77777777" w:rsidR="00D1109E" w:rsidRPr="00D1109E" w:rsidRDefault="00D1109E" w:rsidP="00D1109E">
      <w:pPr>
        <w:spacing w:after="0" w:line="240" w:lineRule="auto"/>
        <w:rPr>
          <w:rFonts w:ascii="Tahoma" w:eastAsia="Times New Roman" w:hAnsi="Tahoma" w:cs="Tahoma"/>
          <w:b/>
          <w:sz w:val="24"/>
          <w:szCs w:val="24"/>
        </w:rPr>
      </w:pPr>
      <w:r w:rsidRPr="00D1109E">
        <w:rPr>
          <w:rFonts w:ascii="Tahoma" w:eastAsia="Times New Roman" w:hAnsi="Tahoma" w:cs="Tahoma"/>
          <w:b/>
          <w:sz w:val="24"/>
          <w:szCs w:val="24"/>
        </w:rPr>
        <w:t>Graduation Requirement</w:t>
      </w:r>
    </w:p>
    <w:p w14:paraId="40B237E9" w14:textId="77777777" w:rsidR="00D1109E" w:rsidRPr="00D1109E" w:rsidRDefault="00D1109E" w:rsidP="00D1109E">
      <w:pPr>
        <w:spacing w:after="0" w:line="240" w:lineRule="auto"/>
        <w:rPr>
          <w:rFonts w:ascii="Tahoma" w:eastAsia="Times New Roman" w:hAnsi="Tahoma" w:cs="Tahoma"/>
          <w:sz w:val="24"/>
          <w:szCs w:val="24"/>
        </w:rPr>
      </w:pPr>
      <w:r w:rsidRPr="00D1109E">
        <w:rPr>
          <w:rFonts w:ascii="Tahoma" w:eastAsia="Times New Roman" w:hAnsi="Tahoma" w:cs="Tahoma"/>
          <w:sz w:val="24"/>
          <w:szCs w:val="24"/>
        </w:rPr>
        <w:t>Students in the GPA Flex Period must achieve a cumulative 3.30 or better GPA and complete honors diploma requirements. (Students who never receive COSP approval and never enter the GPA Flex Period are required to maintain a 3.60 cumulative GPA after every semester until the planner is approved or upon graduation.)</w:t>
      </w:r>
    </w:p>
    <w:p w14:paraId="1017BE83" w14:textId="77777777" w:rsidR="00D1109E" w:rsidRPr="00D1109E" w:rsidRDefault="00D1109E" w:rsidP="00D1109E">
      <w:pPr>
        <w:spacing w:after="0" w:line="240" w:lineRule="auto"/>
        <w:rPr>
          <w:rFonts w:ascii="Tahoma" w:eastAsia="Times New Roman" w:hAnsi="Tahoma" w:cs="Tahoma"/>
          <w:sz w:val="24"/>
          <w:szCs w:val="24"/>
        </w:rPr>
      </w:pPr>
    </w:p>
    <w:p w14:paraId="79F46B66" w14:textId="77777777" w:rsidR="00D1109E" w:rsidRPr="00D1109E" w:rsidRDefault="00D1109E" w:rsidP="00D1109E">
      <w:pPr>
        <w:spacing w:after="0" w:line="240" w:lineRule="auto"/>
        <w:rPr>
          <w:rFonts w:ascii="Tahoma" w:eastAsia="Times New Roman" w:hAnsi="Tahoma" w:cs="Tahoma"/>
          <w:b/>
          <w:sz w:val="24"/>
          <w:szCs w:val="24"/>
        </w:rPr>
      </w:pPr>
      <w:r w:rsidRPr="00D1109E">
        <w:rPr>
          <w:rFonts w:ascii="Tahoma" w:eastAsia="Times New Roman" w:hAnsi="Tahoma" w:cs="Tahoma"/>
          <w:b/>
          <w:sz w:val="24"/>
          <w:szCs w:val="24"/>
        </w:rPr>
        <w:t>Honors Diploma Progress</w:t>
      </w:r>
    </w:p>
    <w:p w14:paraId="30C910A8" w14:textId="77777777" w:rsidR="00D1109E" w:rsidRPr="00D1109E" w:rsidRDefault="00D1109E" w:rsidP="00D1109E">
      <w:pPr>
        <w:spacing w:after="0" w:line="240" w:lineRule="auto"/>
        <w:rPr>
          <w:rFonts w:ascii="Tahoma" w:eastAsia="Times New Roman" w:hAnsi="Tahoma" w:cs="Tahoma"/>
          <w:sz w:val="24"/>
          <w:szCs w:val="24"/>
        </w:rPr>
      </w:pPr>
      <w:r w:rsidRPr="00D1109E">
        <w:rPr>
          <w:rFonts w:ascii="Tahoma" w:eastAsia="Times New Roman" w:hAnsi="Tahoma" w:cs="Tahoma"/>
          <w:sz w:val="24"/>
          <w:szCs w:val="24"/>
        </w:rPr>
        <w:t>Complete at least thirty honors credits. Elements Two, Three, and Four each require at least six honors credits. Earn honors credit at least once every twelve months and complete the yearly Progress Survey.</w:t>
      </w:r>
    </w:p>
    <w:p w14:paraId="2C90C663" w14:textId="77777777" w:rsidR="00D1109E" w:rsidRPr="00D1109E" w:rsidRDefault="00D1109E" w:rsidP="00D1109E">
      <w:pPr>
        <w:spacing w:after="0" w:line="240" w:lineRule="auto"/>
        <w:rPr>
          <w:rFonts w:ascii="Tahoma" w:eastAsia="Times New Roman" w:hAnsi="Tahoma" w:cs="Tahoma"/>
          <w:sz w:val="24"/>
          <w:szCs w:val="24"/>
        </w:rPr>
      </w:pPr>
    </w:p>
    <w:p w14:paraId="49179723" w14:textId="77777777" w:rsidR="00D1109E" w:rsidRPr="00D1109E" w:rsidRDefault="00D1109E" w:rsidP="00D1109E">
      <w:pPr>
        <w:spacing w:after="0" w:line="240" w:lineRule="auto"/>
        <w:rPr>
          <w:rFonts w:ascii="Tahoma" w:eastAsia="Times New Roman" w:hAnsi="Tahoma" w:cs="Tahoma"/>
          <w:b/>
          <w:sz w:val="24"/>
          <w:szCs w:val="24"/>
        </w:rPr>
      </w:pPr>
      <w:r w:rsidRPr="00D1109E">
        <w:rPr>
          <w:rFonts w:ascii="Tahoma" w:eastAsia="Times New Roman" w:hAnsi="Tahoma" w:cs="Tahoma"/>
          <w:b/>
          <w:sz w:val="24"/>
          <w:szCs w:val="24"/>
        </w:rPr>
        <w:t>Grading Scale</w:t>
      </w:r>
    </w:p>
    <w:p w14:paraId="290DE505" w14:textId="77777777" w:rsidR="00D1109E" w:rsidRPr="00D1109E" w:rsidRDefault="00D1109E" w:rsidP="00D1109E">
      <w:pPr>
        <w:spacing w:after="0" w:line="240" w:lineRule="auto"/>
        <w:rPr>
          <w:rFonts w:ascii="Tahoma" w:eastAsia="Times New Roman" w:hAnsi="Tahoma" w:cs="Tahoma"/>
          <w:sz w:val="24"/>
          <w:szCs w:val="24"/>
        </w:rPr>
      </w:pPr>
      <w:r w:rsidRPr="00D1109E">
        <w:rPr>
          <w:rFonts w:ascii="Tahoma" w:eastAsia="Times New Roman" w:hAnsi="Tahoma" w:cs="Tahoma"/>
          <w:sz w:val="24"/>
          <w:szCs w:val="24"/>
        </w:rPr>
        <w:t>Take courses as A–F unless P/F is the only option.</w:t>
      </w:r>
    </w:p>
    <w:p w14:paraId="1517B95A" w14:textId="77777777" w:rsidR="00D1109E" w:rsidRPr="00D1109E" w:rsidRDefault="00D1109E" w:rsidP="00D1109E">
      <w:pPr>
        <w:rPr>
          <w:rFonts w:ascii="Tahoma" w:eastAsia="Times New Roman" w:hAnsi="Tahoma" w:cs="Tahoma"/>
        </w:rPr>
      </w:pPr>
    </w:p>
    <w:p w14:paraId="4A2E5E94" w14:textId="77777777" w:rsidR="00D1109E" w:rsidRPr="00D1109E" w:rsidRDefault="00D1109E" w:rsidP="00D1109E">
      <w:pPr>
        <w:rPr>
          <w:rFonts w:ascii="Tahoma" w:eastAsia="Times New Roman" w:hAnsi="Tahoma" w:cs="Tahoma"/>
        </w:rPr>
      </w:pPr>
    </w:p>
    <w:p w14:paraId="6FEF2609" w14:textId="77777777" w:rsidR="00D1109E" w:rsidRPr="00D1109E" w:rsidRDefault="00D1109E" w:rsidP="00D1109E">
      <w:pPr>
        <w:rPr>
          <w:rFonts w:ascii="Tahoma" w:eastAsia="Times New Roman" w:hAnsi="Tahoma" w:cs="Tahoma"/>
        </w:rPr>
      </w:pPr>
    </w:p>
    <w:p w14:paraId="4493120B" w14:textId="77777777" w:rsidR="00D1109E" w:rsidRPr="00D1109E" w:rsidRDefault="00D1109E" w:rsidP="00D1109E">
      <w:pPr>
        <w:rPr>
          <w:rFonts w:ascii="Tahoma" w:eastAsia="Times New Roman" w:hAnsi="Tahoma" w:cs="Tahoma"/>
        </w:rPr>
      </w:pPr>
    </w:p>
    <w:p w14:paraId="592803B1" w14:textId="77777777" w:rsidR="00D1109E" w:rsidRPr="00D1109E" w:rsidRDefault="00D1109E" w:rsidP="00D1109E">
      <w:pPr>
        <w:rPr>
          <w:rFonts w:ascii="Tahoma" w:eastAsia="Times New Roman" w:hAnsi="Tahoma" w:cs="Tahoma"/>
        </w:rPr>
      </w:pPr>
    </w:p>
    <w:p w14:paraId="6F227304" w14:textId="77777777" w:rsidR="00D1109E" w:rsidRPr="00D1109E" w:rsidRDefault="00D1109E" w:rsidP="00D1109E">
      <w:pPr>
        <w:rPr>
          <w:rFonts w:ascii="Tahoma" w:eastAsia="Times New Roman" w:hAnsi="Tahoma" w:cs="Tahoma"/>
        </w:rPr>
      </w:pPr>
    </w:p>
    <w:p w14:paraId="17A358DE" w14:textId="77777777" w:rsidR="00D1109E" w:rsidRPr="00D1109E" w:rsidRDefault="00D1109E" w:rsidP="00D1109E">
      <w:pPr>
        <w:rPr>
          <w:rFonts w:ascii="Tahoma" w:eastAsia="Times New Roman" w:hAnsi="Tahoma" w:cs="Tahoma"/>
        </w:rPr>
      </w:pPr>
    </w:p>
    <w:p w14:paraId="7094EC3A" w14:textId="77777777" w:rsidR="00D1109E" w:rsidRPr="00D1109E" w:rsidRDefault="00D1109E" w:rsidP="00D1109E">
      <w:pPr>
        <w:rPr>
          <w:rFonts w:ascii="Tahoma" w:eastAsia="Times New Roman" w:hAnsi="Tahoma" w:cs="Tahoma"/>
        </w:rPr>
      </w:pPr>
    </w:p>
    <w:p w14:paraId="1C375406" w14:textId="77777777" w:rsidR="00D1109E" w:rsidRPr="00D1109E" w:rsidRDefault="00D1109E" w:rsidP="00D1109E">
      <w:pPr>
        <w:rPr>
          <w:rFonts w:ascii="Tahoma" w:eastAsia="Times New Roman" w:hAnsi="Tahoma" w:cs="Tahoma"/>
        </w:rPr>
      </w:pPr>
    </w:p>
    <w:p w14:paraId="119F33D6" w14:textId="77777777" w:rsidR="00D1109E" w:rsidRPr="00D1109E" w:rsidRDefault="00D1109E" w:rsidP="00D1109E">
      <w:pPr>
        <w:rPr>
          <w:rFonts w:ascii="Tahoma" w:eastAsia="Times New Roman" w:hAnsi="Tahoma" w:cs="Tahoma"/>
        </w:rPr>
      </w:pPr>
    </w:p>
    <w:p w14:paraId="2394616D" w14:textId="77777777" w:rsidR="00D1109E" w:rsidRPr="00D1109E" w:rsidRDefault="00D1109E" w:rsidP="00D1109E">
      <w:pPr>
        <w:rPr>
          <w:rFonts w:ascii="Tahoma" w:eastAsia="Times New Roman" w:hAnsi="Tahoma" w:cs="Tahoma"/>
        </w:rPr>
      </w:pPr>
    </w:p>
    <w:p w14:paraId="0E6A4D6B" w14:textId="77777777" w:rsidR="00D1109E" w:rsidRPr="00D1109E" w:rsidRDefault="00D1109E" w:rsidP="00D1109E">
      <w:pPr>
        <w:spacing w:before="100" w:beforeAutospacing="1" w:after="100" w:afterAutospacing="1" w:line="240" w:lineRule="auto"/>
        <w:jc w:val="center"/>
        <w:rPr>
          <w:rFonts w:ascii="Tahoma" w:eastAsia="Times New Roman" w:hAnsi="Tahoma" w:cs="Tahoma"/>
          <w:b/>
          <w:sz w:val="28"/>
          <w:szCs w:val="28"/>
        </w:rPr>
      </w:pPr>
      <w:r w:rsidRPr="00D1109E">
        <w:rPr>
          <w:rFonts w:ascii="Tahoma" w:eastAsia="Times New Roman" w:hAnsi="Tahoma" w:cs="Tahoma"/>
          <w:b/>
          <w:sz w:val="28"/>
          <w:szCs w:val="28"/>
        </w:rPr>
        <w:lastRenderedPageBreak/>
        <w:t>SCHOLARSHIP OPPORTUNITIES</w:t>
      </w:r>
    </w:p>
    <w:p w14:paraId="1F28CBE7"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sz w:val="24"/>
          <w:szCs w:val="24"/>
        </w:rPr>
        <w:t>Honors College offers recruitment, merit, and national scholarship opportunities. Applying for scholarships fosters academic, professional, and personal development, benefiting future applications to jobs, graduate schools, or additional scholarships.</w:t>
      </w:r>
    </w:p>
    <w:p w14:paraId="6E9A267C"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Other opportunities</w:t>
      </w:r>
    </w:p>
    <w:p w14:paraId="2AC3559D" w14:textId="77777777" w:rsidR="00D1109E" w:rsidRPr="00D1109E" w:rsidRDefault="00D1109E" w:rsidP="00D1109E">
      <w:pPr>
        <w:spacing w:after="0" w:line="240" w:lineRule="auto"/>
        <w:jc w:val="both"/>
        <w:rPr>
          <w:rFonts w:ascii="Tahoma" w:eastAsia="Times New Roman" w:hAnsi="Tahoma" w:cs="Tahoma"/>
          <w:color w:val="FF0000"/>
          <w:sz w:val="24"/>
          <w:szCs w:val="24"/>
        </w:rPr>
      </w:pPr>
      <w:r w:rsidRPr="00D1109E">
        <w:rPr>
          <w:rFonts w:ascii="Tahoma" w:eastAsia="Times New Roman" w:hAnsi="Tahoma" w:cs="Tahoma"/>
          <w:color w:val="FF0000"/>
          <w:sz w:val="24"/>
          <w:szCs w:val="24"/>
          <w:highlight w:val="yellow"/>
        </w:rPr>
        <w:t xml:space="preserve">Virginia Tech’s Scholarship Central, through the Office of Scholarships and Financial Aid, makes it easy to apply for other university- and college-level scholarship opportunities managed through that office. </w:t>
      </w:r>
      <w:hyperlink r:id="rId32" w:tgtFrame="_blank" w:history="1">
        <w:r w:rsidRPr="00D1109E">
          <w:rPr>
            <w:rFonts w:ascii="Calibri" w:eastAsia="Times New Roman" w:hAnsi="Calibri" w:cs="Times New Roman"/>
            <w:color w:val="0000FF"/>
            <w:u w:val="single"/>
          </w:rPr>
          <w:t>http://vt.academicworks.com/</w:t>
        </w:r>
      </w:hyperlink>
      <w:r w:rsidRPr="00D1109E">
        <w:rPr>
          <w:rFonts w:ascii="Tahoma" w:eastAsia="Times New Roman" w:hAnsi="Tahoma" w:cs="Tahoma"/>
          <w:color w:val="FF0000"/>
          <w:sz w:val="24"/>
          <w:szCs w:val="24"/>
        </w:rPr>
        <w:t xml:space="preserve"> </w:t>
      </w:r>
    </w:p>
    <w:p w14:paraId="22B83789" w14:textId="77777777" w:rsidR="00D1109E" w:rsidRPr="00D1109E" w:rsidRDefault="00D1109E" w:rsidP="00D1109E">
      <w:pPr>
        <w:rPr>
          <w:rFonts w:ascii="Tahoma" w:eastAsia="Times New Roman" w:hAnsi="Tahoma" w:cs="Tahoma"/>
        </w:rPr>
      </w:pPr>
    </w:p>
    <w:p w14:paraId="103751E6" w14:textId="77777777" w:rsidR="00D1109E" w:rsidRPr="00D1109E" w:rsidRDefault="00D1109E" w:rsidP="00D1109E">
      <w:pPr>
        <w:spacing w:before="100" w:beforeAutospacing="1" w:after="100" w:afterAutospacing="1" w:line="240" w:lineRule="auto"/>
        <w:jc w:val="center"/>
        <w:rPr>
          <w:rFonts w:ascii="Tahoma" w:eastAsia="Times New Roman" w:hAnsi="Tahoma" w:cs="Tahoma"/>
          <w:b/>
          <w:sz w:val="28"/>
          <w:szCs w:val="28"/>
        </w:rPr>
      </w:pPr>
      <w:r w:rsidRPr="00D1109E">
        <w:rPr>
          <w:rFonts w:ascii="Tahoma" w:eastAsia="Times New Roman" w:hAnsi="Tahoma" w:cs="Tahoma"/>
          <w:b/>
          <w:sz w:val="28"/>
          <w:szCs w:val="28"/>
        </w:rPr>
        <w:t>Merit scholarships reward strong academic performance regardless of need.</w:t>
      </w:r>
    </w:p>
    <w:p w14:paraId="354D90D7" w14:textId="77777777" w:rsidR="00D1109E" w:rsidRPr="00D1109E" w:rsidRDefault="00D1109E" w:rsidP="00D1109E">
      <w:pPr>
        <w:spacing w:after="0" w:line="240" w:lineRule="auto"/>
        <w:rPr>
          <w:rFonts w:ascii="Tahoma" w:eastAsia="Times New Roman" w:hAnsi="Tahoma" w:cs="Tahoma"/>
          <w:color w:val="0000FF"/>
          <w:sz w:val="24"/>
          <w:szCs w:val="24"/>
          <w:u w:val="single"/>
        </w:rPr>
      </w:pPr>
      <w:r w:rsidRPr="00D1109E">
        <w:rPr>
          <w:rFonts w:ascii="Tahoma" w:eastAsia="Times New Roman" w:hAnsi="Tahoma" w:cs="Tahoma"/>
          <w:sz w:val="24"/>
          <w:szCs w:val="24"/>
        </w:rPr>
        <w:fldChar w:fldCharType="begin"/>
      </w:r>
      <w:r w:rsidRPr="00D1109E">
        <w:rPr>
          <w:rFonts w:ascii="Tahoma" w:eastAsia="Times New Roman" w:hAnsi="Tahoma" w:cs="Tahoma"/>
          <w:sz w:val="24"/>
          <w:szCs w:val="24"/>
        </w:rPr>
        <w:instrText xml:space="preserve"> HYPERLINK "http://www.honorscollege.vt.edu/national.html" </w:instrText>
      </w:r>
      <w:r w:rsidRPr="00D1109E">
        <w:rPr>
          <w:rFonts w:ascii="Tahoma" w:eastAsia="Times New Roman" w:hAnsi="Tahoma" w:cs="Tahoma"/>
          <w:sz w:val="24"/>
          <w:szCs w:val="24"/>
        </w:rPr>
        <w:fldChar w:fldCharType="separate"/>
      </w:r>
    </w:p>
    <w:p w14:paraId="7BBA48FD" w14:textId="77777777" w:rsidR="00D1109E" w:rsidRPr="00D1109E" w:rsidRDefault="00D1109E" w:rsidP="00D1109E">
      <w:pPr>
        <w:spacing w:after="0" w:line="240" w:lineRule="auto"/>
        <w:jc w:val="center"/>
        <w:rPr>
          <w:rFonts w:ascii="Tahoma" w:eastAsia="Times New Roman" w:hAnsi="Tahoma" w:cs="Tahoma"/>
          <w:b/>
          <w:sz w:val="28"/>
          <w:szCs w:val="28"/>
        </w:rPr>
      </w:pPr>
      <w:r w:rsidRPr="00D1109E">
        <w:rPr>
          <w:rFonts w:ascii="Tahoma" w:eastAsia="Times New Roman" w:hAnsi="Tahoma" w:cs="Tahoma"/>
          <w:sz w:val="24"/>
          <w:szCs w:val="24"/>
        </w:rPr>
        <w:fldChar w:fldCharType="end"/>
      </w:r>
      <w:r w:rsidRPr="00D1109E">
        <w:rPr>
          <w:rFonts w:ascii="Tahoma" w:eastAsia="Times New Roman" w:hAnsi="Tahoma" w:cs="Tahoma"/>
          <w:b/>
          <w:sz w:val="28"/>
          <w:szCs w:val="28"/>
        </w:rPr>
        <w:t>National Scholarships</w:t>
      </w:r>
    </w:p>
    <w:p w14:paraId="348F1DA7" w14:textId="77777777" w:rsidR="00D1109E" w:rsidRPr="00D1109E" w:rsidRDefault="00D1109E" w:rsidP="00D1109E">
      <w:pPr>
        <w:spacing w:after="0" w:line="240" w:lineRule="auto"/>
        <w:jc w:val="center"/>
        <w:rPr>
          <w:rFonts w:ascii="Tahoma" w:eastAsia="Times New Roman" w:hAnsi="Tahoma" w:cs="Tahoma"/>
          <w:b/>
          <w:color w:val="FFFF00"/>
          <w:sz w:val="28"/>
          <w:szCs w:val="28"/>
        </w:rPr>
      </w:pPr>
      <w:r w:rsidRPr="00D1109E">
        <w:rPr>
          <w:rFonts w:ascii="Tahoma" w:eastAsia="Times New Roman" w:hAnsi="Tahoma" w:cs="Tahoma"/>
          <w:b/>
          <w:color w:val="FFFF00"/>
          <w:sz w:val="28"/>
          <w:szCs w:val="28"/>
          <w:highlight w:val="red"/>
        </w:rPr>
        <w:t>Do your research on these!!!!!!</w:t>
      </w:r>
    </w:p>
    <w:p w14:paraId="7171605D" w14:textId="77777777" w:rsidR="00D1109E" w:rsidRPr="00D1109E" w:rsidRDefault="00D1109E" w:rsidP="00D1109E">
      <w:pPr>
        <w:spacing w:before="100" w:beforeAutospacing="1" w:after="100" w:afterAutospacing="1" w:line="240" w:lineRule="auto"/>
        <w:jc w:val="both"/>
        <w:rPr>
          <w:rFonts w:ascii="Tahoma" w:eastAsia="Times New Roman" w:hAnsi="Tahoma" w:cs="Tahoma"/>
          <w:sz w:val="24"/>
          <w:szCs w:val="24"/>
        </w:rPr>
      </w:pPr>
      <w:r w:rsidRPr="00D1109E">
        <w:rPr>
          <w:rFonts w:ascii="Tahoma" w:eastAsia="Times New Roman" w:hAnsi="Tahoma" w:cs="Tahoma"/>
          <w:b/>
          <w:sz w:val="24"/>
          <w:szCs w:val="24"/>
        </w:rPr>
        <w:t>National scholarships</w:t>
      </w:r>
      <w:r w:rsidRPr="00D1109E">
        <w:rPr>
          <w:rFonts w:ascii="Tahoma" w:eastAsia="Times New Roman" w:hAnsi="Tahoma" w:cs="Tahoma"/>
          <w:sz w:val="24"/>
          <w:szCs w:val="24"/>
        </w:rPr>
        <w:t xml:space="preserve"> recognize students whose leadership and academic achievements are nationally or internationally extraordinary. The Honors College can advise students through the application process, which can be significant yet developmental. </w:t>
      </w:r>
    </w:p>
    <w:p w14:paraId="258AC1AE"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The English-Speaking Union Scholarship</w:t>
      </w:r>
    </w:p>
    <w:p w14:paraId="5734E748"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The English-Speaking Union Scholarship is awarded to one junior per state (in this case, Virginia) for summer study in Great Britain. The English-Speaking Union considers the applicant’s literary and scholastic ability, physical vigor, </w:t>
      </w:r>
      <w:proofErr w:type="gramStart"/>
      <w:r w:rsidRPr="00D1109E">
        <w:rPr>
          <w:rFonts w:ascii="Tahoma" w:eastAsia="Times New Roman" w:hAnsi="Tahoma" w:cs="Tahoma"/>
          <w:sz w:val="24"/>
          <w:szCs w:val="24"/>
        </w:rPr>
        <w:t>character</w:t>
      </w:r>
      <w:proofErr w:type="gramEnd"/>
      <w:r w:rsidRPr="00D1109E">
        <w:rPr>
          <w:rFonts w:ascii="Tahoma" w:eastAsia="Times New Roman" w:hAnsi="Tahoma" w:cs="Tahoma"/>
          <w:sz w:val="24"/>
          <w:szCs w:val="24"/>
        </w:rPr>
        <w:t xml:space="preserve"> and personality. The amount covers the cost of three weeks of summer study and transportation. Campus deadline is in mid-December. The university can nominate one candidate. Finalists are interviewed in Richmond in early February.</w:t>
      </w:r>
    </w:p>
    <w:p w14:paraId="2399A267" w14:textId="77777777" w:rsidR="00D1109E" w:rsidRPr="00D1109E" w:rsidRDefault="00D1109E" w:rsidP="00D1109E">
      <w:pPr>
        <w:spacing w:after="0" w:line="240" w:lineRule="auto"/>
        <w:jc w:val="both"/>
        <w:rPr>
          <w:rFonts w:ascii="Tahoma" w:eastAsia="Times New Roman" w:hAnsi="Tahoma" w:cs="Tahoma"/>
          <w:sz w:val="24"/>
          <w:szCs w:val="24"/>
        </w:rPr>
      </w:pPr>
    </w:p>
    <w:p w14:paraId="57F81CD0"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b/>
          <w:sz w:val="24"/>
          <w:szCs w:val="24"/>
        </w:rPr>
        <w:t>Ford Foundation Fellowships</w:t>
      </w:r>
      <w:r w:rsidRPr="00D1109E">
        <w:rPr>
          <w:rFonts w:ascii="Tahoma" w:eastAsia="Times New Roman" w:hAnsi="Tahoma" w:cs="Tahoma"/>
          <w:sz w:val="24"/>
          <w:szCs w:val="24"/>
        </w:rPr>
        <w:t xml:space="preserve"> for Minorities include an annual stipend to the student and an institutional allowance in lieu of tuition and fees. Approximately 50 pre-doctoral fellowships are made for research-based doctoral programs in the behavioral and social sciences, humanities, engineering, mathematics, computer science, physical sciences, and biological sciences or interdisciplinary programs consisting of two or more eligible disciplines.  </w:t>
      </w:r>
    </w:p>
    <w:p w14:paraId="647637C5" w14:textId="77777777" w:rsidR="00D1109E" w:rsidRPr="00D1109E" w:rsidRDefault="00D1109E" w:rsidP="00D1109E">
      <w:pPr>
        <w:spacing w:after="0" w:line="240" w:lineRule="auto"/>
        <w:jc w:val="both"/>
        <w:rPr>
          <w:rFonts w:ascii="Tahoma" w:eastAsia="Times New Roman" w:hAnsi="Tahoma" w:cs="Tahoma"/>
          <w:sz w:val="24"/>
          <w:szCs w:val="24"/>
        </w:rPr>
      </w:pPr>
    </w:p>
    <w:p w14:paraId="26466319"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Fulbright US student grant</w:t>
      </w:r>
    </w:p>
    <w:p w14:paraId="75548A73"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Fulbright Scholarships are awarded to graduating seniors and graduate students to pursue a research project in their major field at a university in another country (over 70) during a year abroad. The amount includes round-trip transportation, tuition, living expenses, and frequently an accelerated language course. Of </w:t>
      </w:r>
      <w:proofErr w:type="gramStart"/>
      <w:r w:rsidRPr="00D1109E">
        <w:rPr>
          <w:rFonts w:ascii="Tahoma" w:eastAsia="Times New Roman" w:hAnsi="Tahoma" w:cs="Tahoma"/>
          <w:sz w:val="24"/>
          <w:szCs w:val="24"/>
        </w:rPr>
        <w:t>particular consideration</w:t>
      </w:r>
      <w:proofErr w:type="gramEnd"/>
      <w:r w:rsidRPr="00D1109E">
        <w:rPr>
          <w:rFonts w:ascii="Tahoma" w:eastAsia="Times New Roman" w:hAnsi="Tahoma" w:cs="Tahoma"/>
          <w:sz w:val="24"/>
          <w:szCs w:val="24"/>
        </w:rPr>
        <w:t xml:space="preserve"> are language proficiency and careful selection of the site of study for your specific goals. The national deadline is usually the third week in October. </w:t>
      </w:r>
    </w:p>
    <w:p w14:paraId="47504BD9" w14:textId="77777777" w:rsidR="00D1109E" w:rsidRPr="00D1109E" w:rsidRDefault="00D1109E" w:rsidP="00D1109E">
      <w:pPr>
        <w:spacing w:after="0" w:line="240" w:lineRule="auto"/>
        <w:jc w:val="both"/>
        <w:rPr>
          <w:rFonts w:ascii="Tahoma" w:eastAsia="Times New Roman" w:hAnsi="Tahoma" w:cs="Tahoma"/>
          <w:sz w:val="24"/>
          <w:szCs w:val="24"/>
        </w:rPr>
      </w:pPr>
    </w:p>
    <w:p w14:paraId="6E7A973A"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Gates Cambridge Scholarship</w:t>
      </w:r>
    </w:p>
    <w:p w14:paraId="70086C47"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The Gates Cambridge Scholarships provide the full cost of studying in Cambridge for one, two, three or in certain exceptional circumstances, four years. The Trust seeks students of exceptional academic achievement and scholarly promise. Students need to demonstrate their ability to make a significant contribution to their discipline.  Students apply directly to Cambridge. Their deadline is usually November 1.</w:t>
      </w:r>
    </w:p>
    <w:p w14:paraId="0E2EC254" w14:textId="77777777" w:rsidR="00D1109E" w:rsidRPr="00D1109E" w:rsidRDefault="00D1109E" w:rsidP="00D1109E">
      <w:pPr>
        <w:spacing w:after="0" w:line="240" w:lineRule="auto"/>
        <w:jc w:val="both"/>
        <w:rPr>
          <w:rFonts w:ascii="Tahoma" w:eastAsia="Times New Roman" w:hAnsi="Tahoma" w:cs="Tahoma"/>
          <w:sz w:val="24"/>
          <w:szCs w:val="24"/>
        </w:rPr>
      </w:pPr>
    </w:p>
    <w:p w14:paraId="32E1BE99"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lastRenderedPageBreak/>
        <w:t>Goldwater Scholarship </w:t>
      </w:r>
    </w:p>
    <w:p w14:paraId="1959C242"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Goldwater Scholarships award up to $7,500 per year for tuition, fees, room, board, and books for the junior/senior years to 300 students planning graduate work and a career in science, mathematics, or engineering. The Goldwater Foundation considers scholastic record, research experience, potential in graduate school, and commitment to a research career. The campus deadline is usually before the Thanksgiving break. Contact Christina McIntyre for campus application details.</w:t>
      </w:r>
    </w:p>
    <w:p w14:paraId="237E2D2E"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3A97F0F6"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James Madison Fellowship</w:t>
      </w:r>
    </w:p>
    <w:p w14:paraId="7203F07F"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James Madison Fellowships provide $24,000 to support two years of graduate study that lead to a </w:t>
      </w:r>
      <w:proofErr w:type="gramStart"/>
      <w:r w:rsidRPr="00D1109E">
        <w:rPr>
          <w:rFonts w:ascii="Tahoma" w:eastAsia="Times New Roman" w:hAnsi="Tahoma" w:cs="Tahoma"/>
          <w:sz w:val="24"/>
          <w:szCs w:val="24"/>
        </w:rPr>
        <w:t>Master’s</w:t>
      </w:r>
      <w:proofErr w:type="gramEnd"/>
      <w:r w:rsidRPr="00D1109E">
        <w:rPr>
          <w:rFonts w:ascii="Tahoma" w:eastAsia="Times New Roman" w:hAnsi="Tahoma" w:cs="Tahoma"/>
          <w:sz w:val="24"/>
          <w:szCs w:val="24"/>
        </w:rPr>
        <w:t xml:space="preserve"> degree in history, political science or related social studies. The applicants must agree to teach secondary school for at least one year for each year of financial assistance. The final deadline is usually early March.</w:t>
      </w:r>
    </w:p>
    <w:p w14:paraId="1C2E1DE4"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Marshall Scholarship</w:t>
      </w:r>
    </w:p>
    <w:p w14:paraId="303D8115"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428DC085"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b/>
          <w:sz w:val="24"/>
          <w:szCs w:val="24"/>
        </w:rPr>
        <w:t>Marshall Scholarships</w:t>
      </w:r>
      <w:r w:rsidRPr="00D1109E">
        <w:rPr>
          <w:rFonts w:ascii="Tahoma" w:eastAsia="Times New Roman" w:hAnsi="Tahoma" w:cs="Tahoma"/>
          <w:sz w:val="24"/>
          <w:szCs w:val="24"/>
        </w:rPr>
        <w:t xml:space="preserve"> allot approximately $40,000 per year (tuition, fees, room board, transportation, books) to 40 seniors for two years of graduate study at any university in the United Kingdom. Marshall Scholars have a distinguished academic record, strong leadership, significant community service, and a focused program of study for graduate school. The campus deadline is early September. The national deadline is very early October. Due to the timing and components of the application, and the specifics of the campus process, students are encouraged to contact Christina McIntyre in early/mid-Spring semester of their Junior year to discuss the application process.</w:t>
      </w:r>
    </w:p>
    <w:p w14:paraId="531F8981" w14:textId="77777777" w:rsidR="00D1109E" w:rsidRPr="00D1109E" w:rsidRDefault="00D1109E" w:rsidP="00D1109E">
      <w:pPr>
        <w:spacing w:after="0" w:line="240" w:lineRule="auto"/>
        <w:jc w:val="both"/>
        <w:rPr>
          <w:rFonts w:ascii="Tahoma" w:eastAsia="Times New Roman" w:hAnsi="Tahoma" w:cs="Tahoma"/>
          <w:sz w:val="24"/>
          <w:szCs w:val="24"/>
        </w:rPr>
      </w:pPr>
    </w:p>
    <w:p w14:paraId="7BEAF5DF"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b/>
          <w:sz w:val="24"/>
          <w:szCs w:val="24"/>
        </w:rPr>
        <w:t>George J. Mitchell</w:t>
      </w:r>
      <w:r w:rsidRPr="00D1109E">
        <w:rPr>
          <w:rFonts w:ascii="Tahoma" w:eastAsia="Times New Roman" w:hAnsi="Tahoma" w:cs="Tahoma"/>
          <w:sz w:val="24"/>
          <w:szCs w:val="24"/>
        </w:rPr>
        <w:t xml:space="preserve"> Scholarships provide one year of study at any university in Ireland in the student’s chosen field. The Mitchell Scholarship was established to educate future American leaders about the island of Ireland. The campus deadline is early September. The national deadline is early October.</w:t>
      </w:r>
    </w:p>
    <w:p w14:paraId="7FE76E4F" w14:textId="77777777" w:rsidR="00D1109E" w:rsidRPr="00D1109E" w:rsidRDefault="00D1109E" w:rsidP="00D1109E">
      <w:pPr>
        <w:spacing w:after="0" w:line="240" w:lineRule="auto"/>
        <w:jc w:val="both"/>
        <w:rPr>
          <w:rFonts w:ascii="Tahoma" w:eastAsia="Times New Roman" w:hAnsi="Tahoma" w:cs="Tahoma"/>
          <w:sz w:val="24"/>
          <w:szCs w:val="24"/>
        </w:rPr>
      </w:pPr>
    </w:p>
    <w:p w14:paraId="6C7FC81B"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National Science Foundation Graduate Research Fellowship Program</w:t>
      </w:r>
    </w:p>
    <w:p w14:paraId="7D2C93F0"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The NSF Graduate Research Fellowship Program (GRFP) helps ensure the vitality of the human resource base of science and engineering in the United States and reinforces its diversity. The program recognizes and supports outstanding graduate students in NSF-supported science, technology, engineering, and mathematics disciplines who are pursuing research-based master's and doctoral degrees at accredited United States institutions.</w:t>
      </w:r>
    </w:p>
    <w:p w14:paraId="32346030"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1E5AF0F9"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Fellows benefit from a three-year annual stipend of $34,000 along with a $12,000 cost of education allowance for tuition and fees (paid to the institution), opportunities for international research and professional development, and the freedom to conduct their own research at any accredited U.S. institution of graduate education they choose.</w:t>
      </w:r>
    </w:p>
    <w:p w14:paraId="21DB4AA3"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74CB224F"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NSF Fellows are anticipated to become knowledge experts who can contribute significantly to research, teaching, and innovations in science and engineering. These individuals are crucial to maintaining and advancing the nation's technological infrastructure and national security as well as contributing to the economic well-being of society at large.</w:t>
      </w:r>
    </w:p>
    <w:p w14:paraId="2FF01B66"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2957E4B5"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Eligibility</w:t>
      </w:r>
    </w:p>
    <w:p w14:paraId="2BEDC6A0"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Current undergraduate senior applying for graduate study for the following year or a </w:t>
      </w:r>
      <w:proofErr w:type="gramStart"/>
      <w:r w:rsidRPr="00D1109E">
        <w:rPr>
          <w:rFonts w:ascii="Tahoma" w:eastAsia="Times New Roman" w:hAnsi="Tahoma" w:cs="Tahoma"/>
          <w:sz w:val="24"/>
          <w:szCs w:val="24"/>
        </w:rPr>
        <w:t>first or second year</w:t>
      </w:r>
      <w:proofErr w:type="gramEnd"/>
      <w:r w:rsidRPr="00D1109E">
        <w:rPr>
          <w:rFonts w:ascii="Tahoma" w:eastAsia="Times New Roman" w:hAnsi="Tahoma" w:cs="Tahoma"/>
          <w:sz w:val="24"/>
          <w:szCs w:val="24"/>
        </w:rPr>
        <w:t xml:space="preserve"> graduate student</w:t>
      </w:r>
    </w:p>
    <w:p w14:paraId="5BE9BDEB"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U.S. citizen, U.S. national or permanent resident</w:t>
      </w:r>
    </w:p>
    <w:p w14:paraId="3127B963"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Intend to pursue a research-based </w:t>
      </w:r>
      <w:proofErr w:type="gramStart"/>
      <w:r w:rsidRPr="00D1109E">
        <w:rPr>
          <w:rFonts w:ascii="Tahoma" w:eastAsia="Times New Roman" w:hAnsi="Tahoma" w:cs="Tahoma"/>
          <w:sz w:val="24"/>
          <w:szCs w:val="24"/>
        </w:rPr>
        <w:t>Master's</w:t>
      </w:r>
      <w:proofErr w:type="gramEnd"/>
      <w:r w:rsidRPr="00D1109E">
        <w:rPr>
          <w:rFonts w:ascii="Tahoma" w:eastAsia="Times New Roman" w:hAnsi="Tahoma" w:cs="Tahoma"/>
          <w:sz w:val="24"/>
          <w:szCs w:val="24"/>
        </w:rPr>
        <w:t xml:space="preserve"> or Ph.D. program in a GRFP-supported field</w:t>
      </w:r>
    </w:p>
    <w:p w14:paraId="5BFFDCB6"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lastRenderedPageBreak/>
        <w:t>Be enrolled in an eligible program at an accredited United States graduate institution, with a US campus, by the following fall</w:t>
      </w:r>
    </w:p>
    <w:p w14:paraId="01C3127B"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Have completed no more than twelve months of full-time graduate study (or the equivalent) as of August 1, 2016</w:t>
      </w:r>
    </w:p>
    <w:p w14:paraId="33A89C6D"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Effective as of the 2017 competition (Fall 2016 deadlines), graduate students are limited to only one application to the GRFP, submitted either in the first year or in the second year of graduate school. An exception is provided for first-year graduate students who applied in Fall 2015 to the 2016 GRFP competition; these individuals may apply as second year graduate students in Fall 2016 to the 2017 GRFP competition, if they are otherwise eligible</w:t>
      </w:r>
    </w:p>
    <w:p w14:paraId="6685CDBA"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36323808"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Candidates are encouraged to work with a faculty mentor and begin the application in early July or August to allow time to develop the application materials. Candidates are </w:t>
      </w:r>
      <w:proofErr w:type="gramStart"/>
      <w:r w:rsidRPr="00D1109E">
        <w:rPr>
          <w:rFonts w:ascii="Tahoma" w:eastAsia="Times New Roman" w:hAnsi="Tahoma" w:cs="Tahoma"/>
          <w:sz w:val="24"/>
          <w:szCs w:val="24"/>
        </w:rPr>
        <w:t>encourage</w:t>
      </w:r>
      <w:proofErr w:type="gramEnd"/>
      <w:r w:rsidRPr="00D1109E">
        <w:rPr>
          <w:rFonts w:ascii="Tahoma" w:eastAsia="Times New Roman" w:hAnsi="Tahoma" w:cs="Tahoma"/>
          <w:sz w:val="24"/>
          <w:szCs w:val="24"/>
        </w:rPr>
        <w:t xml:space="preserve"> to contact </w:t>
      </w:r>
      <w:hyperlink r:id="rId33" w:history="1">
        <w:r w:rsidRPr="00D1109E">
          <w:rPr>
            <w:rFonts w:ascii="Tahoma" w:eastAsia="Times New Roman" w:hAnsi="Tahoma" w:cs="Tahoma"/>
            <w:color w:val="0000FF"/>
            <w:sz w:val="24"/>
            <w:szCs w:val="24"/>
            <w:u w:val="single"/>
          </w:rPr>
          <w:t>Christina McIntyre</w:t>
        </w:r>
      </w:hyperlink>
      <w:r w:rsidRPr="00D1109E">
        <w:rPr>
          <w:rFonts w:ascii="Tahoma" w:eastAsia="Times New Roman" w:hAnsi="Tahoma" w:cs="Tahoma"/>
          <w:sz w:val="24"/>
          <w:szCs w:val="24"/>
        </w:rPr>
        <w:t xml:space="preserve"> for additional guidance.</w:t>
      </w:r>
    </w:p>
    <w:p w14:paraId="3F9C4E1E"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6A6DAC1D"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Rhodes Scholarship</w:t>
      </w:r>
    </w:p>
    <w:p w14:paraId="0C70BEDD"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Rhodes Scholarships provide support for tuition, fees, room, board, transportation, books to 32 seniors for two years of graduate study at Oxford University. The Rhodes Foundation looks for seniors with very strong academic records, integrity of character, physical vigor, demonstrated leadership, and extensive public service. Alumni can also apply but must not have reached the age of 24 by October 1 of the application year. Applicants selected to be endorsed by the University will prepare for the national application. For more information about the Rhodes scholarship go to: </w:t>
      </w:r>
      <w:hyperlink r:id="rId34" w:history="1">
        <w:r w:rsidRPr="00D1109E">
          <w:rPr>
            <w:rFonts w:ascii="Tahoma" w:eastAsia="Times New Roman" w:hAnsi="Tahoma" w:cs="Tahoma"/>
            <w:color w:val="0000FF"/>
            <w:sz w:val="24"/>
            <w:szCs w:val="24"/>
            <w:u w:val="single"/>
          </w:rPr>
          <w:t>http:/</w:t>
        </w:r>
      </w:hyperlink>
      <w:r w:rsidRPr="00D1109E">
        <w:rPr>
          <w:rFonts w:ascii="Tahoma" w:eastAsia="Times New Roman" w:hAnsi="Tahoma" w:cs="Tahoma"/>
          <w:sz w:val="24"/>
          <w:szCs w:val="24"/>
        </w:rPr>
        <w:t>/</w:t>
      </w:r>
      <w:hyperlink r:id="rId35" w:history="1">
        <w:r w:rsidRPr="00D1109E">
          <w:rPr>
            <w:rFonts w:ascii="Tahoma" w:eastAsia="Times New Roman" w:hAnsi="Tahoma" w:cs="Tahoma"/>
            <w:color w:val="0000FF"/>
            <w:sz w:val="24"/>
            <w:szCs w:val="24"/>
            <w:u w:val="single"/>
          </w:rPr>
          <w:t>www.rhodesscholar.org</w:t>
        </w:r>
      </w:hyperlink>
      <w:r w:rsidRPr="00D1109E">
        <w:rPr>
          <w:rFonts w:ascii="Tahoma" w:eastAsia="Times New Roman" w:hAnsi="Tahoma" w:cs="Tahoma"/>
          <w:sz w:val="24"/>
          <w:szCs w:val="24"/>
        </w:rPr>
        <w:t xml:space="preserve">. Due to the timing and components of the application, and the specifics of the campus process, students are encouraged to contact </w:t>
      </w:r>
      <w:hyperlink r:id="rId36" w:history="1">
        <w:r w:rsidRPr="00D1109E">
          <w:rPr>
            <w:rFonts w:ascii="Tahoma" w:eastAsia="Times New Roman" w:hAnsi="Tahoma" w:cs="Tahoma"/>
            <w:color w:val="0000FF"/>
            <w:sz w:val="24"/>
            <w:szCs w:val="24"/>
            <w:u w:val="single"/>
          </w:rPr>
          <w:t>Christina McIntyre</w:t>
        </w:r>
      </w:hyperlink>
      <w:r w:rsidRPr="00D1109E">
        <w:rPr>
          <w:rFonts w:ascii="Tahoma" w:eastAsia="Times New Roman" w:hAnsi="Tahoma" w:cs="Tahoma"/>
          <w:sz w:val="24"/>
          <w:szCs w:val="24"/>
        </w:rPr>
        <w:t xml:space="preserve"> in early/mid-Spring semester of their Junior year to discuss the application process.</w:t>
      </w:r>
    </w:p>
    <w:p w14:paraId="5C56CE18"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092D5633"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Truman Scholarship</w:t>
      </w:r>
    </w:p>
    <w:p w14:paraId="2B509016"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The Harry S. Truman Scholarship recognizes college juniors for demonstrated leadership potential and a commitment to public service. The scholarship, in the amount of $30,000, applies towards the scholar’s graduate education. The purpose of the Truman scholarship is to identify people with potential to become leaders and to provide them the support to help them realize their aspirations.</w:t>
      </w:r>
    </w:p>
    <w:p w14:paraId="4CB46040"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3EDD634C"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Eligibility</w:t>
      </w:r>
    </w:p>
    <w:p w14:paraId="4E37319A"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Full-time student pursuing a bachelor's degree with junior-level academic standing</w:t>
      </w:r>
    </w:p>
    <w:p w14:paraId="3676B65D"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Be in the top quarter of your school’s academic ranking</w:t>
      </w:r>
    </w:p>
    <w:p w14:paraId="033EEA53"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U.S. citizen (or a U.S. national) or expect to receive citizenship by the date the Scholarship will be awarded. Candidates must have career goals that seek to serve society. The Truman foundation is looking for motivated candidates that will be agents of change in the future. Candidates should have plans to seek advanced graduate or professional study. Strong record of engagement in community service and extracurricular engagement. </w:t>
      </w:r>
    </w:p>
    <w:p w14:paraId="1FB03225"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45806D91"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Udall Undergraduate Scholarship</w:t>
      </w:r>
    </w:p>
    <w:p w14:paraId="6AF82007"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The Udall Foundation seeks future leaders across a wide spectrum of environmental fields, including policy, engineering, science, education, urban planning and renewal, business, health, justice, and economics. Additionally, the Foundation seeks future Native American and Alaska Native leaders in Native American health care and tribal public policy. In addition to financial funding up to $7,000 for academic expenses, the scholarship provides access to the Udall Alumni network and a four-day scholar orientation in Tucson, AZ.</w:t>
      </w:r>
    </w:p>
    <w:p w14:paraId="4BF189E7"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0C444959"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Eligibility</w:t>
      </w:r>
    </w:p>
    <w:p w14:paraId="32BE9A6C"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lastRenderedPageBreak/>
        <w:t>Be a US citizen, US national, or US permanent resident</w:t>
      </w:r>
    </w:p>
    <w:p w14:paraId="5536F8D3"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xml:space="preserve">Be a sophomore or junior-level student pursuing full-time study towards a bachelor’s or </w:t>
      </w:r>
      <w:proofErr w:type="gramStart"/>
      <w:r w:rsidRPr="00D1109E">
        <w:rPr>
          <w:rFonts w:ascii="Tahoma" w:eastAsia="Times New Roman" w:hAnsi="Tahoma" w:cs="Tahoma"/>
          <w:sz w:val="24"/>
          <w:szCs w:val="24"/>
        </w:rPr>
        <w:t>associate’s</w:t>
      </w:r>
      <w:proofErr w:type="gramEnd"/>
      <w:r w:rsidRPr="00D1109E">
        <w:rPr>
          <w:rFonts w:ascii="Tahoma" w:eastAsia="Times New Roman" w:hAnsi="Tahoma" w:cs="Tahoma"/>
          <w:sz w:val="24"/>
          <w:szCs w:val="24"/>
        </w:rPr>
        <w:t xml:space="preserve"> degree during the academic year of application</w:t>
      </w:r>
    </w:p>
    <w:p w14:paraId="38F49D74"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Have a college grade-point average of at least a “B” or the equivalent</w:t>
      </w:r>
    </w:p>
    <w:p w14:paraId="1B494D13"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 </w:t>
      </w:r>
    </w:p>
    <w:p w14:paraId="661E94E3"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sz w:val="24"/>
          <w:szCs w:val="24"/>
        </w:rPr>
        <w:t>Scholarships are offered to students in one of the following categories:</w:t>
      </w:r>
    </w:p>
    <w:p w14:paraId="3E42B124"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b/>
          <w:sz w:val="24"/>
          <w:szCs w:val="24"/>
        </w:rPr>
        <w:t>Tribal Policy:</w:t>
      </w:r>
      <w:r w:rsidRPr="00D1109E">
        <w:rPr>
          <w:rFonts w:ascii="Tahoma" w:eastAsia="Times New Roman" w:hAnsi="Tahoma" w:cs="Tahoma"/>
          <w:sz w:val="24"/>
          <w:szCs w:val="24"/>
        </w:rPr>
        <w:t xml:space="preserve"> For American Indians and Alaska Natives working on an array of policy issues in Indian country</w:t>
      </w:r>
    </w:p>
    <w:p w14:paraId="1F928267" w14:textId="77777777" w:rsidR="00D1109E" w:rsidRPr="00D1109E" w:rsidRDefault="00D1109E" w:rsidP="00D1109E">
      <w:pPr>
        <w:spacing w:after="0" w:line="240" w:lineRule="auto"/>
        <w:jc w:val="both"/>
        <w:rPr>
          <w:rFonts w:ascii="Tahoma" w:eastAsia="Times New Roman" w:hAnsi="Tahoma" w:cs="Tahoma"/>
          <w:b/>
          <w:sz w:val="24"/>
          <w:szCs w:val="24"/>
        </w:rPr>
      </w:pPr>
      <w:r w:rsidRPr="00D1109E">
        <w:rPr>
          <w:rFonts w:ascii="Tahoma" w:eastAsia="Times New Roman" w:hAnsi="Tahoma" w:cs="Tahoma"/>
          <w:b/>
          <w:sz w:val="24"/>
          <w:szCs w:val="24"/>
        </w:rPr>
        <w:t>Native Health Care:</w:t>
      </w:r>
      <w:r w:rsidRPr="00D1109E">
        <w:rPr>
          <w:rFonts w:ascii="Tahoma" w:eastAsia="Times New Roman" w:hAnsi="Tahoma" w:cs="Tahoma"/>
          <w:sz w:val="24"/>
          <w:szCs w:val="24"/>
        </w:rPr>
        <w:t xml:space="preserve"> For American Indian and Alaska Natives pursuing health-related </w:t>
      </w:r>
      <w:r w:rsidRPr="00D1109E">
        <w:rPr>
          <w:rFonts w:ascii="Tahoma" w:eastAsia="Times New Roman" w:hAnsi="Tahoma" w:cs="Tahoma"/>
          <w:b/>
          <w:sz w:val="24"/>
          <w:szCs w:val="24"/>
        </w:rPr>
        <w:t>careers</w:t>
      </w:r>
    </w:p>
    <w:p w14:paraId="52A17877" w14:textId="77777777" w:rsidR="00D1109E" w:rsidRPr="00D1109E" w:rsidRDefault="00D1109E" w:rsidP="00D1109E">
      <w:pPr>
        <w:spacing w:after="0" w:line="240" w:lineRule="auto"/>
        <w:jc w:val="both"/>
        <w:rPr>
          <w:rFonts w:ascii="Tahoma" w:eastAsia="Times New Roman" w:hAnsi="Tahoma" w:cs="Tahoma"/>
          <w:sz w:val="24"/>
          <w:szCs w:val="24"/>
        </w:rPr>
      </w:pPr>
      <w:r w:rsidRPr="00D1109E">
        <w:rPr>
          <w:rFonts w:ascii="Tahoma" w:eastAsia="Times New Roman" w:hAnsi="Tahoma" w:cs="Tahoma"/>
          <w:b/>
          <w:sz w:val="24"/>
          <w:szCs w:val="24"/>
        </w:rPr>
        <w:t>Environment:</w:t>
      </w:r>
      <w:r w:rsidRPr="00D1109E">
        <w:rPr>
          <w:rFonts w:ascii="Tahoma" w:eastAsia="Times New Roman" w:hAnsi="Tahoma" w:cs="Tahoma"/>
          <w:sz w:val="24"/>
          <w:szCs w:val="24"/>
        </w:rPr>
        <w:t xml:space="preserve"> For undergraduates interested in conservation and environmental issues</w:t>
      </w:r>
    </w:p>
    <w:p w14:paraId="17975F46" w14:textId="77777777" w:rsidR="00D1109E" w:rsidRPr="00D1109E" w:rsidRDefault="00D1109E" w:rsidP="00D1109E">
      <w:pPr>
        <w:spacing w:after="0" w:line="240" w:lineRule="auto"/>
        <w:jc w:val="both"/>
        <w:rPr>
          <w:rFonts w:ascii="Tahoma" w:eastAsia="Times New Roman" w:hAnsi="Tahoma" w:cs="Tahoma"/>
          <w:sz w:val="24"/>
          <w:szCs w:val="24"/>
        </w:rPr>
      </w:pPr>
    </w:p>
    <w:p w14:paraId="252EC571" w14:textId="77777777" w:rsidR="00D1109E" w:rsidRPr="00D1109E" w:rsidRDefault="00D1109E" w:rsidP="00D1109E">
      <w:pPr>
        <w:spacing w:after="0" w:line="240" w:lineRule="auto"/>
        <w:jc w:val="both"/>
        <w:rPr>
          <w:rFonts w:ascii="Tahoma" w:eastAsia="Times New Roman" w:hAnsi="Tahoma" w:cs="Tahoma"/>
          <w:sz w:val="24"/>
          <w:szCs w:val="24"/>
        </w:rPr>
      </w:pPr>
    </w:p>
    <w:p w14:paraId="0E593EB2" w14:textId="77777777" w:rsidR="00D1109E" w:rsidRPr="00D1109E" w:rsidRDefault="00D1109E" w:rsidP="00D1109E">
      <w:pPr>
        <w:spacing w:after="0" w:line="240" w:lineRule="auto"/>
        <w:jc w:val="both"/>
        <w:rPr>
          <w:rFonts w:ascii="Tahoma" w:eastAsia="Times New Roman" w:hAnsi="Tahoma" w:cs="Tahoma"/>
          <w:sz w:val="24"/>
          <w:szCs w:val="24"/>
        </w:rPr>
      </w:pPr>
    </w:p>
    <w:p w14:paraId="10C6E073" w14:textId="77777777" w:rsidR="00D1109E" w:rsidRPr="00D1109E" w:rsidRDefault="00D1109E" w:rsidP="00D1109E">
      <w:pPr>
        <w:spacing w:after="0" w:line="240" w:lineRule="auto"/>
        <w:jc w:val="both"/>
        <w:rPr>
          <w:rFonts w:ascii="Tahoma" w:eastAsia="Times New Roman" w:hAnsi="Tahoma" w:cs="Tahoma"/>
          <w:sz w:val="24"/>
          <w:szCs w:val="24"/>
        </w:rPr>
      </w:pPr>
    </w:p>
    <w:p w14:paraId="389D4E94" w14:textId="77777777" w:rsidR="00D1109E" w:rsidRPr="00D1109E" w:rsidRDefault="00D1109E" w:rsidP="00D1109E">
      <w:pPr>
        <w:spacing w:after="0" w:line="240" w:lineRule="auto"/>
        <w:jc w:val="both"/>
        <w:rPr>
          <w:rFonts w:ascii="Tahoma" w:eastAsia="Times New Roman" w:hAnsi="Tahoma" w:cs="Tahoma"/>
          <w:sz w:val="24"/>
          <w:szCs w:val="24"/>
        </w:rPr>
      </w:pPr>
    </w:p>
    <w:p w14:paraId="05DC6374" w14:textId="77777777" w:rsidR="00D1109E" w:rsidRPr="00D1109E" w:rsidRDefault="00D1109E" w:rsidP="00D1109E">
      <w:pPr>
        <w:spacing w:after="0" w:line="240" w:lineRule="auto"/>
        <w:jc w:val="both"/>
        <w:rPr>
          <w:rFonts w:ascii="Tahoma" w:eastAsia="Times New Roman" w:hAnsi="Tahoma" w:cs="Tahoma"/>
          <w:sz w:val="24"/>
          <w:szCs w:val="24"/>
        </w:rPr>
      </w:pPr>
    </w:p>
    <w:p w14:paraId="72E00AE4" w14:textId="77777777" w:rsidR="00D1109E" w:rsidRPr="00D1109E" w:rsidRDefault="00D1109E" w:rsidP="00D1109E">
      <w:pPr>
        <w:spacing w:after="0" w:line="240" w:lineRule="auto"/>
        <w:jc w:val="both"/>
        <w:rPr>
          <w:rFonts w:ascii="Tahoma" w:eastAsia="Times New Roman" w:hAnsi="Tahoma" w:cs="Tahoma"/>
          <w:sz w:val="24"/>
          <w:szCs w:val="24"/>
        </w:rPr>
      </w:pPr>
    </w:p>
    <w:p w14:paraId="180EBE0C" w14:textId="77777777" w:rsidR="00D1109E" w:rsidRPr="00D1109E" w:rsidRDefault="00D1109E" w:rsidP="00D1109E">
      <w:pPr>
        <w:spacing w:after="0" w:line="240" w:lineRule="auto"/>
        <w:jc w:val="both"/>
        <w:rPr>
          <w:rFonts w:ascii="Tahoma" w:eastAsia="Times New Roman" w:hAnsi="Tahoma" w:cs="Tahoma"/>
          <w:sz w:val="24"/>
          <w:szCs w:val="24"/>
        </w:rPr>
      </w:pPr>
    </w:p>
    <w:p w14:paraId="089D9786" w14:textId="77777777" w:rsidR="00D1109E" w:rsidRPr="00D1109E" w:rsidRDefault="00D1109E" w:rsidP="00D1109E">
      <w:pPr>
        <w:spacing w:after="0" w:line="240" w:lineRule="auto"/>
        <w:jc w:val="both"/>
        <w:rPr>
          <w:rFonts w:ascii="Tahoma" w:eastAsia="Times New Roman" w:hAnsi="Tahoma" w:cs="Tahoma"/>
          <w:sz w:val="24"/>
          <w:szCs w:val="24"/>
        </w:rPr>
      </w:pPr>
    </w:p>
    <w:p w14:paraId="20CA95E5" w14:textId="31BF710C" w:rsidR="00D1109E" w:rsidRDefault="00D1109E" w:rsidP="00D1109E">
      <w:pPr>
        <w:spacing w:after="0" w:line="240" w:lineRule="auto"/>
        <w:jc w:val="both"/>
        <w:rPr>
          <w:rFonts w:ascii="Tahoma" w:eastAsia="Times New Roman" w:hAnsi="Tahoma" w:cs="Tahoma"/>
          <w:sz w:val="24"/>
          <w:szCs w:val="24"/>
        </w:rPr>
      </w:pPr>
    </w:p>
    <w:p w14:paraId="1860A9FC" w14:textId="4F65ED1B" w:rsidR="00470DBD" w:rsidRDefault="00470DBD" w:rsidP="00D1109E">
      <w:pPr>
        <w:spacing w:after="0" w:line="240" w:lineRule="auto"/>
        <w:jc w:val="both"/>
        <w:rPr>
          <w:rFonts w:ascii="Tahoma" w:eastAsia="Times New Roman" w:hAnsi="Tahoma" w:cs="Tahoma"/>
          <w:sz w:val="24"/>
          <w:szCs w:val="24"/>
        </w:rPr>
      </w:pPr>
    </w:p>
    <w:p w14:paraId="1446065E" w14:textId="5D6F0AA8" w:rsidR="00470DBD" w:rsidRDefault="00470DBD" w:rsidP="00D1109E">
      <w:pPr>
        <w:spacing w:after="0" w:line="240" w:lineRule="auto"/>
        <w:jc w:val="both"/>
        <w:rPr>
          <w:rFonts w:ascii="Tahoma" w:eastAsia="Times New Roman" w:hAnsi="Tahoma" w:cs="Tahoma"/>
          <w:sz w:val="24"/>
          <w:szCs w:val="24"/>
        </w:rPr>
      </w:pPr>
    </w:p>
    <w:p w14:paraId="07F8A5F4" w14:textId="690329BA" w:rsidR="00470DBD" w:rsidRDefault="00470DBD" w:rsidP="00D1109E">
      <w:pPr>
        <w:spacing w:after="0" w:line="240" w:lineRule="auto"/>
        <w:jc w:val="both"/>
        <w:rPr>
          <w:rFonts w:ascii="Tahoma" w:eastAsia="Times New Roman" w:hAnsi="Tahoma" w:cs="Tahoma"/>
          <w:sz w:val="24"/>
          <w:szCs w:val="24"/>
        </w:rPr>
      </w:pPr>
    </w:p>
    <w:p w14:paraId="3964A53B" w14:textId="6523880C" w:rsidR="00470DBD" w:rsidRDefault="00470DBD" w:rsidP="00D1109E">
      <w:pPr>
        <w:spacing w:after="0" w:line="240" w:lineRule="auto"/>
        <w:jc w:val="both"/>
        <w:rPr>
          <w:rFonts w:ascii="Tahoma" w:eastAsia="Times New Roman" w:hAnsi="Tahoma" w:cs="Tahoma"/>
          <w:sz w:val="24"/>
          <w:szCs w:val="24"/>
        </w:rPr>
      </w:pPr>
    </w:p>
    <w:p w14:paraId="1F27165E" w14:textId="3991DE1A" w:rsidR="00470DBD" w:rsidRDefault="00470DBD" w:rsidP="00D1109E">
      <w:pPr>
        <w:spacing w:after="0" w:line="240" w:lineRule="auto"/>
        <w:jc w:val="both"/>
        <w:rPr>
          <w:rFonts w:ascii="Tahoma" w:eastAsia="Times New Roman" w:hAnsi="Tahoma" w:cs="Tahoma"/>
          <w:sz w:val="24"/>
          <w:szCs w:val="24"/>
        </w:rPr>
      </w:pPr>
    </w:p>
    <w:p w14:paraId="2C027000" w14:textId="748F80B2" w:rsidR="00470DBD" w:rsidRDefault="00470DBD" w:rsidP="00D1109E">
      <w:pPr>
        <w:spacing w:after="0" w:line="240" w:lineRule="auto"/>
        <w:jc w:val="both"/>
        <w:rPr>
          <w:rFonts w:ascii="Tahoma" w:eastAsia="Times New Roman" w:hAnsi="Tahoma" w:cs="Tahoma"/>
          <w:sz w:val="24"/>
          <w:szCs w:val="24"/>
        </w:rPr>
      </w:pPr>
    </w:p>
    <w:p w14:paraId="40491E8E" w14:textId="50260B05" w:rsidR="00470DBD" w:rsidRDefault="00470DBD" w:rsidP="00D1109E">
      <w:pPr>
        <w:spacing w:after="0" w:line="240" w:lineRule="auto"/>
        <w:jc w:val="both"/>
        <w:rPr>
          <w:rFonts w:ascii="Tahoma" w:eastAsia="Times New Roman" w:hAnsi="Tahoma" w:cs="Tahoma"/>
          <w:sz w:val="24"/>
          <w:szCs w:val="24"/>
        </w:rPr>
      </w:pPr>
    </w:p>
    <w:p w14:paraId="5E81AC0F" w14:textId="2FB2B536" w:rsidR="00470DBD" w:rsidRDefault="00470DBD" w:rsidP="00D1109E">
      <w:pPr>
        <w:spacing w:after="0" w:line="240" w:lineRule="auto"/>
        <w:jc w:val="both"/>
        <w:rPr>
          <w:rFonts w:ascii="Tahoma" w:eastAsia="Times New Roman" w:hAnsi="Tahoma" w:cs="Tahoma"/>
          <w:sz w:val="24"/>
          <w:szCs w:val="24"/>
        </w:rPr>
      </w:pPr>
    </w:p>
    <w:p w14:paraId="75DE9275" w14:textId="76A59B65" w:rsidR="00470DBD" w:rsidRDefault="00470DBD" w:rsidP="00D1109E">
      <w:pPr>
        <w:spacing w:after="0" w:line="240" w:lineRule="auto"/>
        <w:jc w:val="both"/>
        <w:rPr>
          <w:rFonts w:ascii="Tahoma" w:eastAsia="Times New Roman" w:hAnsi="Tahoma" w:cs="Tahoma"/>
          <w:sz w:val="24"/>
          <w:szCs w:val="24"/>
        </w:rPr>
      </w:pPr>
    </w:p>
    <w:p w14:paraId="4A476C80" w14:textId="311A3940" w:rsidR="00470DBD" w:rsidRDefault="00470DBD" w:rsidP="00D1109E">
      <w:pPr>
        <w:spacing w:after="0" w:line="240" w:lineRule="auto"/>
        <w:jc w:val="both"/>
        <w:rPr>
          <w:rFonts w:ascii="Tahoma" w:eastAsia="Times New Roman" w:hAnsi="Tahoma" w:cs="Tahoma"/>
          <w:sz w:val="24"/>
          <w:szCs w:val="24"/>
        </w:rPr>
      </w:pPr>
    </w:p>
    <w:p w14:paraId="5613226B" w14:textId="371C385D" w:rsidR="00470DBD" w:rsidRDefault="00470DBD" w:rsidP="00D1109E">
      <w:pPr>
        <w:spacing w:after="0" w:line="240" w:lineRule="auto"/>
        <w:jc w:val="both"/>
        <w:rPr>
          <w:rFonts w:ascii="Tahoma" w:eastAsia="Times New Roman" w:hAnsi="Tahoma" w:cs="Tahoma"/>
          <w:sz w:val="24"/>
          <w:szCs w:val="24"/>
        </w:rPr>
      </w:pPr>
    </w:p>
    <w:p w14:paraId="50AB2B4A" w14:textId="51A8981D" w:rsidR="00470DBD" w:rsidRDefault="00470DBD" w:rsidP="00D1109E">
      <w:pPr>
        <w:spacing w:after="0" w:line="240" w:lineRule="auto"/>
        <w:jc w:val="both"/>
        <w:rPr>
          <w:rFonts w:ascii="Tahoma" w:eastAsia="Times New Roman" w:hAnsi="Tahoma" w:cs="Tahoma"/>
          <w:sz w:val="24"/>
          <w:szCs w:val="24"/>
        </w:rPr>
      </w:pPr>
    </w:p>
    <w:p w14:paraId="4BE06F65" w14:textId="7C1E4DE1" w:rsidR="00470DBD" w:rsidRDefault="00470DBD" w:rsidP="00D1109E">
      <w:pPr>
        <w:spacing w:after="0" w:line="240" w:lineRule="auto"/>
        <w:jc w:val="both"/>
        <w:rPr>
          <w:rFonts w:ascii="Tahoma" w:eastAsia="Times New Roman" w:hAnsi="Tahoma" w:cs="Tahoma"/>
          <w:sz w:val="24"/>
          <w:szCs w:val="24"/>
        </w:rPr>
      </w:pPr>
    </w:p>
    <w:p w14:paraId="319EA8ED" w14:textId="2EC34D10" w:rsidR="00470DBD" w:rsidRDefault="00470DBD" w:rsidP="00D1109E">
      <w:pPr>
        <w:spacing w:after="0" w:line="240" w:lineRule="auto"/>
        <w:jc w:val="both"/>
        <w:rPr>
          <w:rFonts w:ascii="Tahoma" w:eastAsia="Times New Roman" w:hAnsi="Tahoma" w:cs="Tahoma"/>
          <w:sz w:val="24"/>
          <w:szCs w:val="24"/>
        </w:rPr>
      </w:pPr>
    </w:p>
    <w:p w14:paraId="157024CC" w14:textId="0A40729D" w:rsidR="00470DBD" w:rsidRDefault="00470DBD" w:rsidP="00D1109E">
      <w:pPr>
        <w:spacing w:after="0" w:line="240" w:lineRule="auto"/>
        <w:jc w:val="both"/>
        <w:rPr>
          <w:rFonts w:ascii="Tahoma" w:eastAsia="Times New Roman" w:hAnsi="Tahoma" w:cs="Tahoma"/>
          <w:sz w:val="24"/>
          <w:szCs w:val="24"/>
        </w:rPr>
      </w:pPr>
    </w:p>
    <w:p w14:paraId="6579B5F8" w14:textId="0946C922" w:rsidR="00470DBD" w:rsidRDefault="00470DBD" w:rsidP="00D1109E">
      <w:pPr>
        <w:spacing w:after="0" w:line="240" w:lineRule="auto"/>
        <w:jc w:val="both"/>
        <w:rPr>
          <w:rFonts w:ascii="Tahoma" w:eastAsia="Times New Roman" w:hAnsi="Tahoma" w:cs="Tahoma"/>
          <w:sz w:val="24"/>
          <w:szCs w:val="24"/>
        </w:rPr>
      </w:pPr>
    </w:p>
    <w:p w14:paraId="7B9ECF40" w14:textId="1681C968" w:rsidR="00470DBD" w:rsidRDefault="00470DBD" w:rsidP="00D1109E">
      <w:pPr>
        <w:spacing w:after="0" w:line="240" w:lineRule="auto"/>
        <w:jc w:val="both"/>
        <w:rPr>
          <w:rFonts w:ascii="Tahoma" w:eastAsia="Times New Roman" w:hAnsi="Tahoma" w:cs="Tahoma"/>
          <w:sz w:val="24"/>
          <w:szCs w:val="24"/>
        </w:rPr>
      </w:pPr>
    </w:p>
    <w:p w14:paraId="0C1857B4" w14:textId="1CE93B5B" w:rsidR="00470DBD" w:rsidRDefault="00470DBD" w:rsidP="00D1109E">
      <w:pPr>
        <w:spacing w:after="0" w:line="240" w:lineRule="auto"/>
        <w:jc w:val="both"/>
        <w:rPr>
          <w:rFonts w:ascii="Tahoma" w:eastAsia="Times New Roman" w:hAnsi="Tahoma" w:cs="Tahoma"/>
          <w:sz w:val="24"/>
          <w:szCs w:val="24"/>
        </w:rPr>
      </w:pPr>
    </w:p>
    <w:p w14:paraId="3A96D6EB" w14:textId="47BFCC70" w:rsidR="00470DBD" w:rsidRDefault="00470DBD" w:rsidP="00D1109E">
      <w:pPr>
        <w:spacing w:after="0" w:line="240" w:lineRule="auto"/>
        <w:jc w:val="both"/>
        <w:rPr>
          <w:rFonts w:ascii="Tahoma" w:eastAsia="Times New Roman" w:hAnsi="Tahoma" w:cs="Tahoma"/>
          <w:sz w:val="24"/>
          <w:szCs w:val="24"/>
        </w:rPr>
      </w:pPr>
    </w:p>
    <w:p w14:paraId="2412C113" w14:textId="7E85CE50" w:rsidR="00470DBD" w:rsidRDefault="00470DBD" w:rsidP="00D1109E">
      <w:pPr>
        <w:spacing w:after="0" w:line="240" w:lineRule="auto"/>
        <w:jc w:val="both"/>
        <w:rPr>
          <w:rFonts w:ascii="Tahoma" w:eastAsia="Times New Roman" w:hAnsi="Tahoma" w:cs="Tahoma"/>
          <w:sz w:val="24"/>
          <w:szCs w:val="24"/>
        </w:rPr>
      </w:pPr>
    </w:p>
    <w:p w14:paraId="6E48E026" w14:textId="7CCC1334" w:rsidR="00470DBD" w:rsidRDefault="00470DBD" w:rsidP="00D1109E">
      <w:pPr>
        <w:spacing w:after="0" w:line="240" w:lineRule="auto"/>
        <w:jc w:val="both"/>
        <w:rPr>
          <w:rFonts w:ascii="Tahoma" w:eastAsia="Times New Roman" w:hAnsi="Tahoma" w:cs="Tahoma"/>
          <w:sz w:val="24"/>
          <w:szCs w:val="24"/>
        </w:rPr>
      </w:pPr>
    </w:p>
    <w:p w14:paraId="3C09A668" w14:textId="5941A8A4" w:rsidR="00470DBD" w:rsidRDefault="00470DBD" w:rsidP="00D1109E">
      <w:pPr>
        <w:spacing w:after="0" w:line="240" w:lineRule="auto"/>
        <w:jc w:val="both"/>
        <w:rPr>
          <w:rFonts w:ascii="Tahoma" w:eastAsia="Times New Roman" w:hAnsi="Tahoma" w:cs="Tahoma"/>
          <w:sz w:val="24"/>
          <w:szCs w:val="24"/>
        </w:rPr>
      </w:pPr>
    </w:p>
    <w:p w14:paraId="46EF72A5" w14:textId="6B0E0053" w:rsidR="00470DBD" w:rsidRDefault="00470DBD" w:rsidP="00D1109E">
      <w:pPr>
        <w:spacing w:after="0" w:line="240" w:lineRule="auto"/>
        <w:jc w:val="both"/>
        <w:rPr>
          <w:rFonts w:ascii="Tahoma" w:eastAsia="Times New Roman" w:hAnsi="Tahoma" w:cs="Tahoma"/>
          <w:sz w:val="24"/>
          <w:szCs w:val="24"/>
        </w:rPr>
      </w:pPr>
    </w:p>
    <w:p w14:paraId="132F6EEF" w14:textId="1DBF8731" w:rsidR="00470DBD" w:rsidRDefault="00470DBD" w:rsidP="00D1109E">
      <w:pPr>
        <w:spacing w:after="0" w:line="240" w:lineRule="auto"/>
        <w:jc w:val="both"/>
        <w:rPr>
          <w:rFonts w:ascii="Tahoma" w:eastAsia="Times New Roman" w:hAnsi="Tahoma" w:cs="Tahoma"/>
          <w:sz w:val="24"/>
          <w:szCs w:val="24"/>
        </w:rPr>
      </w:pPr>
    </w:p>
    <w:p w14:paraId="57B21766" w14:textId="66389186" w:rsidR="00470DBD" w:rsidRDefault="00470DBD" w:rsidP="00D1109E">
      <w:pPr>
        <w:spacing w:after="0" w:line="240" w:lineRule="auto"/>
        <w:jc w:val="both"/>
        <w:rPr>
          <w:rFonts w:ascii="Tahoma" w:eastAsia="Times New Roman" w:hAnsi="Tahoma" w:cs="Tahoma"/>
          <w:sz w:val="24"/>
          <w:szCs w:val="24"/>
        </w:rPr>
      </w:pPr>
    </w:p>
    <w:p w14:paraId="2333A9FB" w14:textId="100CD608" w:rsidR="00470DBD" w:rsidRDefault="00470DBD" w:rsidP="00D1109E">
      <w:pPr>
        <w:spacing w:after="0" w:line="240" w:lineRule="auto"/>
        <w:jc w:val="both"/>
        <w:rPr>
          <w:rFonts w:ascii="Tahoma" w:eastAsia="Times New Roman" w:hAnsi="Tahoma" w:cs="Tahoma"/>
          <w:sz w:val="24"/>
          <w:szCs w:val="24"/>
        </w:rPr>
      </w:pPr>
    </w:p>
    <w:p w14:paraId="577BAE32" w14:textId="77777777" w:rsidR="00470DBD" w:rsidRPr="00D1109E" w:rsidRDefault="00470DBD" w:rsidP="00D1109E">
      <w:pPr>
        <w:spacing w:after="0" w:line="240" w:lineRule="auto"/>
        <w:jc w:val="both"/>
        <w:rPr>
          <w:rFonts w:ascii="Tahoma" w:eastAsia="Times New Roman" w:hAnsi="Tahoma" w:cs="Tahoma"/>
          <w:sz w:val="24"/>
          <w:szCs w:val="24"/>
        </w:rPr>
      </w:pPr>
    </w:p>
    <w:p w14:paraId="16E53E19" w14:textId="77777777" w:rsidR="00D1109E" w:rsidRPr="00D1109E" w:rsidRDefault="00D1109E" w:rsidP="00D1109E">
      <w:pPr>
        <w:spacing w:after="0" w:line="240" w:lineRule="auto"/>
        <w:jc w:val="both"/>
        <w:rPr>
          <w:rFonts w:ascii="Tahoma" w:eastAsia="Times New Roman" w:hAnsi="Tahoma" w:cs="Tahoma"/>
          <w:sz w:val="24"/>
          <w:szCs w:val="24"/>
        </w:rPr>
      </w:pPr>
    </w:p>
    <w:p w14:paraId="738BF8A1" w14:textId="77777777" w:rsidR="00D1109E" w:rsidRPr="00D1109E" w:rsidRDefault="00D1109E" w:rsidP="00D1109E">
      <w:pPr>
        <w:spacing w:after="0" w:line="240" w:lineRule="auto"/>
        <w:jc w:val="both"/>
        <w:rPr>
          <w:rFonts w:ascii="Tahoma" w:eastAsia="Times New Roman" w:hAnsi="Tahoma" w:cs="Tahoma"/>
          <w:sz w:val="24"/>
          <w:szCs w:val="24"/>
        </w:rPr>
      </w:pPr>
    </w:p>
    <w:p w14:paraId="5BCE377E" w14:textId="77777777" w:rsidR="00D1109E" w:rsidRPr="00D1109E" w:rsidRDefault="00D1109E" w:rsidP="00D1109E">
      <w:pPr>
        <w:jc w:val="center"/>
        <w:rPr>
          <w:rFonts w:ascii="Calibri" w:eastAsia="Times New Roman" w:hAnsi="Calibri" w:cs="Times New Roman"/>
          <w:b/>
          <w:color w:val="00B050"/>
          <w:sz w:val="40"/>
          <w:szCs w:val="40"/>
        </w:rPr>
      </w:pPr>
      <w:r w:rsidRPr="00D1109E">
        <w:rPr>
          <w:rFonts w:ascii="Tahoma" w:eastAsia="Times New Roman" w:hAnsi="Tahoma" w:cs="Tahoma"/>
          <w:sz w:val="24"/>
          <w:szCs w:val="24"/>
        </w:rPr>
        <w:lastRenderedPageBreak/>
        <w:t> </w:t>
      </w:r>
      <w:r w:rsidRPr="00D1109E">
        <w:rPr>
          <w:rFonts w:ascii="Calibri" w:eastAsia="Times New Roman" w:hAnsi="Calibri" w:cs="Times New Roman"/>
          <w:b/>
          <w:color w:val="00B050"/>
          <w:sz w:val="40"/>
          <w:szCs w:val="40"/>
        </w:rPr>
        <w:t xml:space="preserve">I think I want to go to </w:t>
      </w:r>
      <w:r w:rsidRPr="00D1109E">
        <w:rPr>
          <w:rFonts w:ascii="Calibri" w:eastAsia="Times New Roman" w:hAnsi="Calibri" w:cs="Times New Roman"/>
          <w:b/>
          <w:color w:val="00B050"/>
          <w:sz w:val="40"/>
          <w:szCs w:val="40"/>
          <w:u w:val="single"/>
        </w:rPr>
        <w:t>GRADUATE SCHOOL</w:t>
      </w:r>
      <w:r w:rsidRPr="00D1109E">
        <w:rPr>
          <w:rFonts w:ascii="Calibri" w:eastAsia="Times New Roman" w:hAnsi="Calibri" w:cs="Times New Roman"/>
          <w:b/>
          <w:color w:val="00B050"/>
          <w:sz w:val="40"/>
          <w:szCs w:val="40"/>
        </w:rPr>
        <w:t xml:space="preserve">. </w:t>
      </w:r>
    </w:p>
    <w:p w14:paraId="1133B21F" w14:textId="77777777" w:rsidR="00D1109E" w:rsidRPr="00D1109E" w:rsidRDefault="00D1109E" w:rsidP="00D1109E">
      <w:pPr>
        <w:jc w:val="center"/>
        <w:rPr>
          <w:rFonts w:ascii="Calibri" w:eastAsia="Times New Roman" w:hAnsi="Calibri" w:cs="Times New Roman"/>
          <w:b/>
          <w:color w:val="7030A0"/>
          <w:sz w:val="40"/>
          <w:szCs w:val="40"/>
        </w:rPr>
      </w:pPr>
      <w:r w:rsidRPr="00D1109E">
        <w:rPr>
          <w:rFonts w:ascii="Calibri" w:eastAsia="Times New Roman" w:hAnsi="Calibri" w:cs="Times New Roman"/>
          <w:b/>
          <w:color w:val="7030A0"/>
          <w:sz w:val="40"/>
          <w:szCs w:val="40"/>
        </w:rPr>
        <w:t xml:space="preserve">What should I be doing </w:t>
      </w:r>
      <w:r w:rsidRPr="00D1109E">
        <w:rPr>
          <w:rFonts w:ascii="Calibri" w:eastAsia="Times New Roman" w:hAnsi="Calibri" w:cs="Times New Roman"/>
          <w:b/>
          <w:color w:val="7030A0"/>
          <w:sz w:val="40"/>
          <w:szCs w:val="40"/>
          <w:u w:val="single"/>
        </w:rPr>
        <w:t>now</w:t>
      </w:r>
      <w:r w:rsidRPr="00D1109E">
        <w:rPr>
          <w:rFonts w:ascii="Calibri" w:eastAsia="Times New Roman" w:hAnsi="Calibri" w:cs="Times New Roman"/>
          <w:b/>
          <w:color w:val="7030A0"/>
          <w:sz w:val="40"/>
          <w:szCs w:val="40"/>
        </w:rPr>
        <w:t xml:space="preserve"> to prepare??</w:t>
      </w:r>
    </w:p>
    <w:p w14:paraId="0744FE78" w14:textId="77777777" w:rsidR="00D1109E" w:rsidRPr="00D1109E" w:rsidRDefault="00D1109E" w:rsidP="00D1109E">
      <w:pPr>
        <w:rPr>
          <w:rFonts w:ascii="Calibri" w:eastAsia="Times New Roman" w:hAnsi="Calibri" w:cs="Times New Roman"/>
          <w:sz w:val="40"/>
          <w:szCs w:val="40"/>
        </w:rPr>
      </w:pPr>
      <w:r w:rsidRPr="00D1109E">
        <w:rPr>
          <w:rFonts w:ascii="Calibri" w:eastAsia="Times New Roman" w:hAnsi="Calibri" w:cs="Times New Roman"/>
          <w:sz w:val="40"/>
          <w:szCs w:val="40"/>
        </w:rPr>
        <w:t>Freshman Year</w:t>
      </w:r>
    </w:p>
    <w:p w14:paraId="7CE305B3" w14:textId="77777777" w:rsidR="00D1109E" w:rsidRPr="00D1109E" w:rsidRDefault="00D1109E" w:rsidP="00D1109E">
      <w:pPr>
        <w:numPr>
          <w:ilvl w:val="0"/>
          <w:numId w:val="4"/>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Visit the advising office </w:t>
      </w:r>
      <w:proofErr w:type="gramStart"/>
      <w:r w:rsidRPr="00D1109E">
        <w:rPr>
          <w:rFonts w:ascii="Calibri" w:eastAsia="Times New Roman" w:hAnsi="Calibri" w:cs="Times New Roman"/>
          <w:sz w:val="24"/>
          <w:szCs w:val="24"/>
        </w:rPr>
        <w:t>in order to</w:t>
      </w:r>
      <w:proofErr w:type="gramEnd"/>
      <w:r w:rsidRPr="00D1109E">
        <w:rPr>
          <w:rFonts w:ascii="Calibri" w:eastAsia="Times New Roman" w:hAnsi="Calibri" w:cs="Times New Roman"/>
          <w:sz w:val="24"/>
          <w:szCs w:val="24"/>
        </w:rPr>
        <w:t xml:space="preserve"> ensure that you’re on the correct degree path. The advising office is in Robeson 222.</w:t>
      </w:r>
    </w:p>
    <w:p w14:paraId="2C5EA881" w14:textId="77777777" w:rsidR="00D1109E" w:rsidRPr="00D1109E" w:rsidRDefault="00D1109E" w:rsidP="00D1109E">
      <w:pPr>
        <w:numPr>
          <w:ilvl w:val="0"/>
          <w:numId w:val="4"/>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Begin making connections with professors and consider who you’d like to do research with. Utilize office hours for academic help and to develop relationships with faculty mentors. </w:t>
      </w:r>
    </w:p>
    <w:p w14:paraId="467315BC" w14:textId="77777777" w:rsidR="00D1109E" w:rsidRPr="00D1109E" w:rsidRDefault="00D1109E" w:rsidP="00D1109E">
      <w:pPr>
        <w:numPr>
          <w:ilvl w:val="0"/>
          <w:numId w:val="4"/>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Consider participation in extracurricular activities to expand your horizons and diversify your resume. Some great options include Society of Physics Students, Astronomy Club, Physics Outreach, and community service programs (many opportunities can be accessed through VT Engage). </w:t>
      </w:r>
    </w:p>
    <w:p w14:paraId="4815A1F7" w14:textId="77777777" w:rsidR="00D1109E" w:rsidRPr="00D1109E" w:rsidRDefault="00D1109E" w:rsidP="00D1109E">
      <w:pPr>
        <w:numPr>
          <w:ilvl w:val="0"/>
          <w:numId w:val="4"/>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Consider participating in undergraduate research (ask your advisor for more information). This can be accomplished by taking part in:</w:t>
      </w:r>
    </w:p>
    <w:p w14:paraId="00F36450" w14:textId="77777777" w:rsidR="00D1109E" w:rsidRPr="00D1109E" w:rsidRDefault="00D1109E" w:rsidP="00D1109E">
      <w:pPr>
        <w:numPr>
          <w:ilvl w:val="1"/>
          <w:numId w:val="4"/>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Research with a faculty member in the physics department</w:t>
      </w:r>
    </w:p>
    <w:p w14:paraId="145C13E7" w14:textId="77777777" w:rsidR="00D1109E" w:rsidRPr="00D1109E" w:rsidRDefault="00D1109E" w:rsidP="00D1109E">
      <w:pPr>
        <w:numPr>
          <w:ilvl w:val="1"/>
          <w:numId w:val="4"/>
        </w:numPr>
        <w:contextualSpacing/>
        <w:rPr>
          <w:rFonts w:ascii="Calibri" w:eastAsia="Times New Roman" w:hAnsi="Calibri" w:cs="Times New Roman"/>
          <w:sz w:val="24"/>
          <w:szCs w:val="24"/>
        </w:rPr>
      </w:pPr>
      <w:r w:rsidRPr="00D1109E">
        <w:rPr>
          <w:rFonts w:ascii="Calibri" w:eastAsia="Times New Roman" w:hAnsi="Calibri" w:cs="Arial"/>
          <w:color w:val="000000"/>
          <w:sz w:val="24"/>
          <w:szCs w:val="24"/>
          <w:shd w:val="clear" w:color="auto" w:fill="FFFFFF"/>
        </w:rPr>
        <w:t>Physics Research Experiences for Undergraduates (Physics REUs offered during the summer)</w:t>
      </w:r>
    </w:p>
    <w:p w14:paraId="2B74394C" w14:textId="77777777" w:rsidR="00D1109E" w:rsidRPr="00D1109E" w:rsidRDefault="00D1109E" w:rsidP="00D1109E">
      <w:pPr>
        <w:numPr>
          <w:ilvl w:val="1"/>
          <w:numId w:val="4"/>
        </w:numPr>
        <w:contextualSpacing/>
        <w:rPr>
          <w:rFonts w:ascii="Calibri" w:eastAsia="Times New Roman" w:hAnsi="Calibri" w:cs="Times New Roman"/>
          <w:sz w:val="24"/>
          <w:szCs w:val="24"/>
        </w:rPr>
      </w:pPr>
      <w:r w:rsidRPr="00D1109E">
        <w:rPr>
          <w:rFonts w:ascii="Calibri" w:eastAsia="Times New Roman" w:hAnsi="Calibri" w:cs="Arial"/>
          <w:color w:val="000000"/>
          <w:sz w:val="24"/>
          <w:szCs w:val="24"/>
          <w:shd w:val="clear" w:color="auto" w:fill="FFFFFF"/>
        </w:rPr>
        <w:t xml:space="preserve">Internships </w:t>
      </w:r>
    </w:p>
    <w:p w14:paraId="24C6D651" w14:textId="77777777" w:rsidR="00D1109E" w:rsidRPr="00D1109E" w:rsidRDefault="00D1109E" w:rsidP="00D1109E">
      <w:pPr>
        <w:numPr>
          <w:ilvl w:val="1"/>
          <w:numId w:val="4"/>
        </w:numPr>
        <w:contextualSpacing/>
        <w:rPr>
          <w:rFonts w:ascii="Calibri" w:eastAsia="Times New Roman" w:hAnsi="Calibri" w:cs="Times New Roman"/>
          <w:sz w:val="24"/>
          <w:szCs w:val="24"/>
        </w:rPr>
      </w:pPr>
      <w:r w:rsidRPr="00D1109E">
        <w:rPr>
          <w:rFonts w:ascii="Calibri" w:eastAsia="Times New Roman" w:hAnsi="Calibri" w:cs="Arial"/>
          <w:color w:val="000000"/>
          <w:sz w:val="24"/>
          <w:szCs w:val="24"/>
          <w:shd w:val="clear" w:color="auto" w:fill="FFFFFF"/>
        </w:rPr>
        <w:t>Co-ops</w:t>
      </w:r>
    </w:p>
    <w:p w14:paraId="7B189802" w14:textId="77777777" w:rsidR="00D1109E" w:rsidRPr="00D1109E" w:rsidRDefault="00D1109E" w:rsidP="00D1109E">
      <w:pPr>
        <w:rPr>
          <w:rFonts w:ascii="Calibri" w:eastAsia="Times New Roman" w:hAnsi="Calibri" w:cs="Times New Roman"/>
          <w:sz w:val="40"/>
          <w:szCs w:val="40"/>
        </w:rPr>
      </w:pPr>
      <w:r w:rsidRPr="00D1109E">
        <w:rPr>
          <w:rFonts w:ascii="Calibri" w:eastAsia="Times New Roman" w:hAnsi="Calibri" w:cs="Times New Roman"/>
          <w:sz w:val="40"/>
          <w:szCs w:val="40"/>
        </w:rPr>
        <w:t>Sophomore Year</w:t>
      </w:r>
    </w:p>
    <w:p w14:paraId="798C7E38" w14:textId="77777777" w:rsidR="00D1109E" w:rsidRPr="00D1109E" w:rsidRDefault="00D1109E" w:rsidP="00D1109E">
      <w:pPr>
        <w:numPr>
          <w:ilvl w:val="0"/>
          <w:numId w:val="9"/>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Keep your GPA up. Consider that graduate schools look at your cumulative GPA as well as </w:t>
      </w:r>
      <w:proofErr w:type="gramStart"/>
      <w:r w:rsidRPr="00D1109E">
        <w:rPr>
          <w:rFonts w:ascii="Calibri" w:eastAsia="Times New Roman" w:hAnsi="Calibri" w:cs="Times New Roman"/>
          <w:sz w:val="24"/>
          <w:szCs w:val="24"/>
        </w:rPr>
        <w:t>your</w:t>
      </w:r>
      <w:proofErr w:type="gramEnd"/>
      <w:r w:rsidRPr="00D1109E">
        <w:rPr>
          <w:rFonts w:ascii="Calibri" w:eastAsia="Times New Roman" w:hAnsi="Calibri" w:cs="Times New Roman"/>
          <w:sz w:val="24"/>
          <w:szCs w:val="24"/>
        </w:rPr>
        <w:t xml:space="preserve"> in-major GPA. </w:t>
      </w:r>
    </w:p>
    <w:p w14:paraId="1DD32BBF" w14:textId="77777777" w:rsidR="00D1109E" w:rsidRPr="00D1109E" w:rsidRDefault="00D1109E" w:rsidP="00D1109E">
      <w:pPr>
        <w:numPr>
          <w:ilvl w:val="0"/>
          <w:numId w:val="9"/>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Connect with your professors in office hours, in research labs, and during class. You will be asking some of these professors for letters of recommendation when you apply to graduate school.</w:t>
      </w:r>
    </w:p>
    <w:p w14:paraId="49420C89" w14:textId="77777777" w:rsidR="00D1109E" w:rsidRPr="00D1109E" w:rsidRDefault="00D1109E" w:rsidP="00D1109E">
      <w:pPr>
        <w:numPr>
          <w:ilvl w:val="0"/>
          <w:numId w:val="9"/>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Participate in research (see options above). </w:t>
      </w:r>
    </w:p>
    <w:p w14:paraId="05E7CEEC" w14:textId="77777777" w:rsidR="00D1109E" w:rsidRPr="00D1109E" w:rsidRDefault="00D1109E" w:rsidP="00D1109E">
      <w:pPr>
        <w:numPr>
          <w:ilvl w:val="0"/>
          <w:numId w:val="9"/>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Get involved in extracurricular activities (see options above).</w:t>
      </w:r>
    </w:p>
    <w:p w14:paraId="28F9DD79" w14:textId="77777777" w:rsidR="00D1109E" w:rsidRPr="00D1109E" w:rsidRDefault="00D1109E" w:rsidP="00D1109E">
      <w:pPr>
        <w:rPr>
          <w:rFonts w:ascii="Calibri" w:eastAsia="Times New Roman" w:hAnsi="Calibri" w:cs="Times New Roman"/>
          <w:sz w:val="40"/>
          <w:szCs w:val="40"/>
        </w:rPr>
      </w:pPr>
      <w:r w:rsidRPr="00D1109E">
        <w:rPr>
          <w:rFonts w:ascii="Calibri" w:eastAsia="Times New Roman" w:hAnsi="Calibri" w:cs="Times New Roman"/>
          <w:sz w:val="40"/>
          <w:szCs w:val="40"/>
        </w:rPr>
        <w:t>Junior Year</w:t>
      </w:r>
    </w:p>
    <w:p w14:paraId="14B2251B" w14:textId="77777777" w:rsidR="00D1109E" w:rsidRPr="00D1109E" w:rsidRDefault="00D1109E" w:rsidP="00D1109E">
      <w:pPr>
        <w:numPr>
          <w:ilvl w:val="0"/>
          <w:numId w:val="5"/>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Begin researching graduate schools. Check out the big book of graduate schools in the advising office or do some research online.</w:t>
      </w:r>
    </w:p>
    <w:p w14:paraId="11462E7D" w14:textId="77777777" w:rsidR="00D1109E" w:rsidRPr="00D1109E" w:rsidRDefault="00D1109E" w:rsidP="00D1109E">
      <w:pPr>
        <w:numPr>
          <w:ilvl w:val="0"/>
          <w:numId w:val="5"/>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Prepare to study for and take the appropriate standardized tests. If you want to get a graduate degree in physics, you’ll need to take the General GRE and the Subject GRE. Decide how you will study: with a group, on your own, using books, using a prep class. Make sure to give yourself plenty of time to study!</w:t>
      </w:r>
    </w:p>
    <w:p w14:paraId="4C72354B" w14:textId="77777777" w:rsidR="00D1109E" w:rsidRPr="00D1109E" w:rsidRDefault="00D1109E" w:rsidP="00D1109E">
      <w:pPr>
        <w:numPr>
          <w:ilvl w:val="0"/>
          <w:numId w:val="5"/>
        </w:numPr>
        <w:contextualSpacing/>
        <w:rPr>
          <w:rFonts w:ascii="Calibri" w:eastAsia="Times New Roman" w:hAnsi="Calibri" w:cs="Times New Roman"/>
          <w:sz w:val="24"/>
          <w:szCs w:val="24"/>
        </w:rPr>
      </w:pPr>
      <w:r w:rsidRPr="00D1109E">
        <w:rPr>
          <w:rFonts w:ascii="Calibri" w:eastAsia="Times New Roman" w:hAnsi="Calibri" w:cs="Times New Roman"/>
          <w:sz w:val="24"/>
          <w:szCs w:val="24"/>
          <w:u w:val="single"/>
        </w:rPr>
        <w:t xml:space="preserve">Plan to take your </w:t>
      </w:r>
      <w:r w:rsidRPr="00D1109E">
        <w:rPr>
          <w:rFonts w:ascii="Calibri" w:eastAsia="Times New Roman" w:hAnsi="Calibri" w:cs="Times New Roman"/>
          <w:b/>
          <w:sz w:val="24"/>
          <w:szCs w:val="24"/>
          <w:u w:val="single"/>
        </w:rPr>
        <w:t>Subject GRE</w:t>
      </w:r>
      <w:r w:rsidRPr="00D1109E">
        <w:rPr>
          <w:rFonts w:ascii="Calibri" w:eastAsia="Times New Roman" w:hAnsi="Calibri" w:cs="Times New Roman"/>
          <w:sz w:val="24"/>
          <w:szCs w:val="24"/>
          <w:u w:val="single"/>
        </w:rPr>
        <w:t xml:space="preserve"> in the Fall of your Senior year</w:t>
      </w:r>
      <w:r w:rsidRPr="00D1109E">
        <w:rPr>
          <w:rFonts w:ascii="Calibri" w:eastAsia="Times New Roman" w:hAnsi="Calibri" w:cs="Times New Roman"/>
          <w:sz w:val="24"/>
          <w:szCs w:val="24"/>
        </w:rPr>
        <w:t xml:space="preserve"> (this exam is only offered </w:t>
      </w:r>
      <w:r w:rsidRPr="00D1109E">
        <w:rPr>
          <w:rFonts w:ascii="Calibri" w:eastAsia="Times New Roman" w:hAnsi="Calibri" w:cs="Times New Roman"/>
          <w:b/>
          <w:sz w:val="24"/>
          <w:szCs w:val="24"/>
          <w:u w:val="single"/>
        </w:rPr>
        <w:t>once</w:t>
      </w:r>
      <w:r w:rsidRPr="00D1109E">
        <w:rPr>
          <w:rFonts w:ascii="Calibri" w:eastAsia="Times New Roman" w:hAnsi="Calibri" w:cs="Times New Roman"/>
          <w:sz w:val="24"/>
          <w:szCs w:val="24"/>
        </w:rPr>
        <w:t xml:space="preserve"> per semester). Visit </w:t>
      </w:r>
      <w:hyperlink r:id="rId37" w:history="1">
        <w:r w:rsidRPr="00D1109E">
          <w:rPr>
            <w:rFonts w:ascii="Calibri" w:eastAsia="Times New Roman" w:hAnsi="Calibri" w:cs="Times New Roman"/>
            <w:color w:val="0000FF"/>
            <w:u w:val="single"/>
          </w:rPr>
          <w:t>www.ets.org</w:t>
        </w:r>
      </w:hyperlink>
      <w:r w:rsidRPr="00D1109E">
        <w:rPr>
          <w:rFonts w:ascii="Calibri" w:eastAsia="Times New Roman" w:hAnsi="Calibri" w:cs="Times New Roman"/>
          <w:sz w:val="24"/>
          <w:szCs w:val="24"/>
        </w:rPr>
        <w:t xml:space="preserve"> for dates and registration information. </w:t>
      </w:r>
    </w:p>
    <w:p w14:paraId="54736DD0" w14:textId="77777777" w:rsidR="00D1109E" w:rsidRPr="00D1109E" w:rsidRDefault="00D1109E" w:rsidP="00D1109E">
      <w:pPr>
        <w:numPr>
          <w:ilvl w:val="0"/>
          <w:numId w:val="5"/>
        </w:numPr>
        <w:contextualSpacing/>
        <w:rPr>
          <w:rFonts w:ascii="Calibri" w:eastAsia="Times New Roman" w:hAnsi="Calibri" w:cs="Times New Roman"/>
          <w:sz w:val="24"/>
          <w:szCs w:val="24"/>
        </w:rPr>
      </w:pPr>
      <w:r w:rsidRPr="00D1109E">
        <w:rPr>
          <w:rFonts w:ascii="Calibri" w:eastAsia="Times New Roman" w:hAnsi="Calibri" w:cs="Times New Roman"/>
          <w:sz w:val="24"/>
          <w:szCs w:val="24"/>
          <w:u w:val="single"/>
        </w:rPr>
        <w:t xml:space="preserve">Plan to take your </w:t>
      </w:r>
      <w:r w:rsidRPr="00D1109E">
        <w:rPr>
          <w:rFonts w:ascii="Calibri" w:eastAsia="Times New Roman" w:hAnsi="Calibri" w:cs="Times New Roman"/>
          <w:b/>
          <w:sz w:val="24"/>
          <w:szCs w:val="24"/>
          <w:u w:val="single"/>
        </w:rPr>
        <w:t>General GRE</w:t>
      </w:r>
      <w:r w:rsidRPr="00D1109E">
        <w:rPr>
          <w:rFonts w:ascii="Calibri" w:eastAsia="Times New Roman" w:hAnsi="Calibri" w:cs="Times New Roman"/>
          <w:sz w:val="24"/>
          <w:szCs w:val="24"/>
          <w:u w:val="single"/>
        </w:rPr>
        <w:t xml:space="preserve"> by October of your Senior year</w:t>
      </w:r>
      <w:r w:rsidRPr="00D1109E">
        <w:rPr>
          <w:rFonts w:ascii="Calibri" w:eastAsia="Times New Roman" w:hAnsi="Calibri" w:cs="Times New Roman"/>
          <w:sz w:val="24"/>
          <w:szCs w:val="24"/>
        </w:rPr>
        <w:t xml:space="preserve">. There are several dates offered for this exam. Visit </w:t>
      </w:r>
      <w:hyperlink r:id="rId38" w:history="1">
        <w:r w:rsidRPr="00D1109E">
          <w:rPr>
            <w:rFonts w:ascii="Calibri" w:eastAsia="Times New Roman" w:hAnsi="Calibri" w:cs="Times New Roman"/>
            <w:color w:val="0000FF"/>
            <w:u w:val="single"/>
          </w:rPr>
          <w:t>www.ets.org</w:t>
        </w:r>
      </w:hyperlink>
      <w:r w:rsidRPr="00D1109E">
        <w:rPr>
          <w:rFonts w:ascii="Calibri" w:eastAsia="Times New Roman" w:hAnsi="Calibri" w:cs="Times New Roman"/>
          <w:sz w:val="24"/>
          <w:szCs w:val="24"/>
        </w:rPr>
        <w:t xml:space="preserve"> for dates and registration information.</w:t>
      </w:r>
    </w:p>
    <w:p w14:paraId="6B48B028" w14:textId="77777777" w:rsidR="00D1109E" w:rsidRPr="00D1109E" w:rsidRDefault="00D1109E" w:rsidP="00D1109E">
      <w:pPr>
        <w:numPr>
          <w:ilvl w:val="0"/>
          <w:numId w:val="5"/>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Begin thinking about who you will ask for letters of recommendation. </w:t>
      </w:r>
    </w:p>
    <w:p w14:paraId="5E9AE870" w14:textId="77777777" w:rsidR="00D1109E" w:rsidRPr="00D1109E" w:rsidRDefault="00D1109E" w:rsidP="00D1109E">
      <w:pPr>
        <w:rPr>
          <w:rFonts w:ascii="Calibri" w:eastAsia="Times New Roman" w:hAnsi="Calibri" w:cs="Times New Roman"/>
          <w:sz w:val="36"/>
          <w:szCs w:val="36"/>
        </w:rPr>
      </w:pPr>
    </w:p>
    <w:p w14:paraId="77D3FEE7" w14:textId="77777777" w:rsidR="00D1109E" w:rsidRPr="00D1109E" w:rsidRDefault="00D1109E" w:rsidP="00D1109E">
      <w:pPr>
        <w:rPr>
          <w:rFonts w:ascii="Calibri" w:eastAsia="Times New Roman" w:hAnsi="Calibri" w:cs="Times New Roman"/>
          <w:sz w:val="36"/>
          <w:szCs w:val="36"/>
        </w:rPr>
      </w:pPr>
    </w:p>
    <w:p w14:paraId="1AE6EB8A" w14:textId="77777777" w:rsidR="00D1109E" w:rsidRPr="00D1109E" w:rsidRDefault="00D1109E" w:rsidP="00D1109E">
      <w:pPr>
        <w:rPr>
          <w:rFonts w:ascii="Calibri" w:eastAsia="Times New Roman" w:hAnsi="Calibri" w:cs="Times New Roman"/>
          <w:sz w:val="40"/>
          <w:szCs w:val="40"/>
        </w:rPr>
      </w:pPr>
      <w:r w:rsidRPr="00D1109E">
        <w:rPr>
          <w:rFonts w:ascii="Calibri" w:eastAsia="Times New Roman" w:hAnsi="Calibri" w:cs="Times New Roman"/>
          <w:sz w:val="40"/>
          <w:szCs w:val="40"/>
        </w:rPr>
        <w:lastRenderedPageBreak/>
        <w:t>Summer before Senior Year</w:t>
      </w:r>
    </w:p>
    <w:p w14:paraId="27E6DE48" w14:textId="77777777" w:rsidR="00D1109E" w:rsidRPr="00D1109E" w:rsidRDefault="00D1109E" w:rsidP="00D1109E">
      <w:pPr>
        <w:numPr>
          <w:ilvl w:val="0"/>
          <w:numId w:val="7"/>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Register for your Subject GRE and your General GRE at </w:t>
      </w:r>
      <w:hyperlink r:id="rId39" w:history="1">
        <w:r w:rsidRPr="00D1109E">
          <w:rPr>
            <w:rFonts w:ascii="Calibri" w:eastAsia="Times New Roman" w:hAnsi="Calibri" w:cs="Times New Roman"/>
            <w:color w:val="0000FF"/>
            <w:u w:val="single"/>
          </w:rPr>
          <w:t>www.ets.org</w:t>
        </w:r>
      </w:hyperlink>
      <w:r w:rsidRPr="00D1109E">
        <w:rPr>
          <w:rFonts w:ascii="Calibri" w:eastAsia="Times New Roman" w:hAnsi="Calibri" w:cs="Times New Roman"/>
          <w:sz w:val="24"/>
          <w:szCs w:val="24"/>
        </w:rPr>
        <w:t>.</w:t>
      </w:r>
    </w:p>
    <w:p w14:paraId="5EEA3F21" w14:textId="77777777" w:rsidR="00D1109E" w:rsidRPr="00D1109E" w:rsidRDefault="00D1109E" w:rsidP="00D1109E">
      <w:pPr>
        <w:numPr>
          <w:ilvl w:val="1"/>
          <w:numId w:val="7"/>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Be sure to request any necessary special accommodations ahead of time. </w:t>
      </w:r>
    </w:p>
    <w:p w14:paraId="5B84C00F" w14:textId="77777777" w:rsidR="00D1109E" w:rsidRPr="00D1109E" w:rsidRDefault="00D1109E" w:rsidP="00D1109E">
      <w:pPr>
        <w:numPr>
          <w:ilvl w:val="0"/>
          <w:numId w:val="7"/>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Study for GREs!</w:t>
      </w:r>
    </w:p>
    <w:p w14:paraId="0EC8EEF2" w14:textId="77777777" w:rsidR="00D1109E" w:rsidRPr="00D1109E" w:rsidRDefault="00D1109E" w:rsidP="00D1109E">
      <w:pPr>
        <w:numPr>
          <w:ilvl w:val="0"/>
          <w:numId w:val="7"/>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Begin developing a resume for use when applying to graduate school. Include REU’s, internships, coops, research, publications, awards, clubs, leadership roles, community service, conferences attended, poster presentations, and other relevant experiences. Visit Career Services or the physics advising office at Robeson 222 for help with your resume. </w:t>
      </w:r>
    </w:p>
    <w:p w14:paraId="4D83782E" w14:textId="77777777" w:rsidR="00D1109E" w:rsidRPr="00D1109E" w:rsidRDefault="00D1109E" w:rsidP="00D1109E">
      <w:pPr>
        <w:rPr>
          <w:rFonts w:ascii="Calibri" w:eastAsia="Times New Roman" w:hAnsi="Calibri" w:cs="Times New Roman"/>
          <w:sz w:val="40"/>
          <w:szCs w:val="40"/>
        </w:rPr>
      </w:pPr>
      <w:r w:rsidRPr="00D1109E">
        <w:rPr>
          <w:rFonts w:ascii="Calibri" w:eastAsia="Times New Roman" w:hAnsi="Calibri" w:cs="Times New Roman"/>
          <w:sz w:val="40"/>
          <w:szCs w:val="40"/>
        </w:rPr>
        <w:t>Fall of Senior Year</w:t>
      </w:r>
    </w:p>
    <w:p w14:paraId="47A65460" w14:textId="77777777" w:rsidR="00D1109E" w:rsidRPr="00D1109E" w:rsidRDefault="00D1109E" w:rsidP="00D1109E">
      <w:pPr>
        <w:numPr>
          <w:ilvl w:val="0"/>
          <w:numId w:val="6"/>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Decide which graduate programs you will apply to. </w:t>
      </w:r>
    </w:p>
    <w:p w14:paraId="52FFD4A5" w14:textId="77777777" w:rsidR="00D1109E" w:rsidRPr="00D1109E" w:rsidRDefault="00D1109E" w:rsidP="00D1109E">
      <w:pPr>
        <w:numPr>
          <w:ilvl w:val="0"/>
          <w:numId w:val="6"/>
        </w:numPr>
        <w:contextualSpacing/>
        <w:rPr>
          <w:rFonts w:ascii="Calibri" w:eastAsia="Times New Roman" w:hAnsi="Calibri" w:cs="Times New Roman"/>
          <w:sz w:val="24"/>
          <w:szCs w:val="24"/>
        </w:rPr>
      </w:pPr>
      <w:r w:rsidRPr="00D1109E">
        <w:rPr>
          <w:rFonts w:ascii="Calibri" w:eastAsia="Times New Roman" w:hAnsi="Calibri" w:cs="Times New Roman"/>
          <w:b/>
          <w:sz w:val="24"/>
          <w:szCs w:val="24"/>
          <w:u w:val="single"/>
        </w:rPr>
        <w:t>Take Subject GRE</w:t>
      </w:r>
      <w:r w:rsidRPr="00D1109E">
        <w:rPr>
          <w:rFonts w:ascii="Calibri" w:eastAsia="Times New Roman" w:hAnsi="Calibri" w:cs="Times New Roman"/>
          <w:sz w:val="24"/>
          <w:szCs w:val="24"/>
        </w:rPr>
        <w:t xml:space="preserve"> (there is only one offered per semester so be sure to register ahead of time).</w:t>
      </w:r>
    </w:p>
    <w:p w14:paraId="3B8D9BC1" w14:textId="77777777" w:rsidR="00D1109E" w:rsidRPr="00D1109E" w:rsidRDefault="00D1109E" w:rsidP="00D1109E">
      <w:pPr>
        <w:numPr>
          <w:ilvl w:val="0"/>
          <w:numId w:val="6"/>
        </w:numPr>
        <w:contextualSpacing/>
        <w:rPr>
          <w:rFonts w:ascii="Calibri" w:eastAsia="Times New Roman" w:hAnsi="Calibri" w:cs="Times New Roman"/>
          <w:b/>
          <w:sz w:val="24"/>
          <w:szCs w:val="24"/>
          <w:u w:val="single"/>
        </w:rPr>
      </w:pPr>
      <w:r w:rsidRPr="00D1109E">
        <w:rPr>
          <w:rFonts w:ascii="Calibri" w:eastAsia="Times New Roman" w:hAnsi="Calibri" w:cs="Times New Roman"/>
          <w:b/>
          <w:sz w:val="24"/>
          <w:szCs w:val="24"/>
          <w:u w:val="single"/>
        </w:rPr>
        <w:t>Take General GRE.</w:t>
      </w:r>
    </w:p>
    <w:p w14:paraId="429CFE79" w14:textId="77777777" w:rsidR="00D1109E" w:rsidRPr="00D1109E" w:rsidRDefault="00D1109E" w:rsidP="00D1109E">
      <w:pPr>
        <w:numPr>
          <w:ilvl w:val="0"/>
          <w:numId w:val="6"/>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Write your personal statement. Visit the physics advising office for assistance editing your personal statement. </w:t>
      </w:r>
    </w:p>
    <w:p w14:paraId="1BDB4D1D" w14:textId="77777777" w:rsidR="00D1109E" w:rsidRPr="00D1109E" w:rsidRDefault="00D1109E" w:rsidP="00D1109E">
      <w:pPr>
        <w:numPr>
          <w:ilvl w:val="0"/>
          <w:numId w:val="6"/>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Complete graduate school applications.</w:t>
      </w:r>
    </w:p>
    <w:p w14:paraId="472A0D41" w14:textId="77777777" w:rsidR="00D1109E" w:rsidRPr="00D1109E" w:rsidRDefault="00D1109E" w:rsidP="00D1109E">
      <w:pPr>
        <w:numPr>
          <w:ilvl w:val="0"/>
          <w:numId w:val="6"/>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Request letters of recommendation. Don’t wait until the last minute since your professors are very busy! Request letters at least 3-4 weeks in advance. </w:t>
      </w:r>
      <w:proofErr w:type="gramStart"/>
      <w:r w:rsidRPr="00D1109E">
        <w:rPr>
          <w:rFonts w:ascii="Calibri" w:eastAsia="Times New Roman" w:hAnsi="Calibri" w:cs="Times New Roman"/>
          <w:sz w:val="24"/>
          <w:szCs w:val="24"/>
        </w:rPr>
        <w:t>Typically</w:t>
      </w:r>
      <w:proofErr w:type="gramEnd"/>
      <w:r w:rsidRPr="00D1109E">
        <w:rPr>
          <w:rFonts w:ascii="Calibri" w:eastAsia="Times New Roman" w:hAnsi="Calibri" w:cs="Times New Roman"/>
          <w:sz w:val="24"/>
          <w:szCs w:val="24"/>
        </w:rPr>
        <w:t xml:space="preserve"> professors will upload these letters online for the graduate schools, so students don’t actually see these letters.</w:t>
      </w:r>
    </w:p>
    <w:p w14:paraId="334B4789" w14:textId="77777777" w:rsidR="00D1109E" w:rsidRPr="00D1109E" w:rsidRDefault="00D1109E" w:rsidP="00D1109E">
      <w:pPr>
        <w:numPr>
          <w:ilvl w:val="0"/>
          <w:numId w:val="6"/>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Contact the registrar’s office to request transcripts.</w:t>
      </w:r>
    </w:p>
    <w:p w14:paraId="6A043333" w14:textId="77777777" w:rsidR="00D1109E" w:rsidRPr="00D1109E" w:rsidRDefault="00D1109E" w:rsidP="00D1109E">
      <w:pPr>
        <w:numPr>
          <w:ilvl w:val="0"/>
          <w:numId w:val="6"/>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Complete application packets and turn in. </w:t>
      </w:r>
    </w:p>
    <w:p w14:paraId="3E2D22F7" w14:textId="77777777" w:rsidR="00D1109E" w:rsidRPr="00D1109E" w:rsidRDefault="00D1109E" w:rsidP="00D1109E">
      <w:pPr>
        <w:rPr>
          <w:rFonts w:ascii="Calibri" w:eastAsia="Times New Roman" w:hAnsi="Calibri" w:cs="Times New Roman"/>
          <w:sz w:val="40"/>
          <w:szCs w:val="40"/>
        </w:rPr>
      </w:pPr>
      <w:r w:rsidRPr="00D1109E">
        <w:rPr>
          <w:rFonts w:ascii="Calibri" w:eastAsia="Times New Roman" w:hAnsi="Calibri" w:cs="Times New Roman"/>
          <w:sz w:val="40"/>
          <w:szCs w:val="40"/>
        </w:rPr>
        <w:t>Spring of Senior Year</w:t>
      </w:r>
    </w:p>
    <w:p w14:paraId="64A325BC" w14:textId="77777777" w:rsidR="00D1109E" w:rsidRPr="00D1109E" w:rsidRDefault="00D1109E" w:rsidP="00D1109E">
      <w:pPr>
        <w:numPr>
          <w:ilvl w:val="0"/>
          <w:numId w:val="8"/>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Complete any remaining application packets and turn in.</w:t>
      </w:r>
    </w:p>
    <w:p w14:paraId="61EB8C7D" w14:textId="77777777" w:rsidR="00D1109E" w:rsidRPr="00D1109E" w:rsidRDefault="00D1109E" w:rsidP="00D1109E">
      <w:pPr>
        <w:numPr>
          <w:ilvl w:val="0"/>
          <w:numId w:val="8"/>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You will start receiving acceptance/rejection letters. Be sure to check your spam box for emails from prospective schools.</w:t>
      </w:r>
    </w:p>
    <w:p w14:paraId="24798688" w14:textId="77777777" w:rsidR="00D1109E" w:rsidRPr="00D1109E" w:rsidRDefault="00D1109E" w:rsidP="00D1109E">
      <w:pPr>
        <w:numPr>
          <w:ilvl w:val="0"/>
          <w:numId w:val="8"/>
        </w:numPr>
        <w:contextualSpacing/>
        <w:rPr>
          <w:rFonts w:ascii="Calibri" w:eastAsia="Times New Roman" w:hAnsi="Calibri" w:cs="Times New Roman"/>
          <w:sz w:val="24"/>
          <w:szCs w:val="24"/>
        </w:rPr>
      </w:pPr>
      <w:r w:rsidRPr="00D1109E">
        <w:rPr>
          <w:rFonts w:ascii="Calibri" w:eastAsia="Times New Roman" w:hAnsi="Calibri" w:cs="Times New Roman"/>
          <w:sz w:val="24"/>
          <w:szCs w:val="24"/>
        </w:rPr>
        <w:t xml:space="preserve">Visit schools of interest. </w:t>
      </w:r>
      <w:proofErr w:type="gramStart"/>
      <w:r w:rsidRPr="00D1109E">
        <w:rPr>
          <w:rFonts w:ascii="Calibri" w:eastAsia="Times New Roman" w:hAnsi="Calibri" w:cs="Times New Roman"/>
          <w:color w:val="000000"/>
          <w:sz w:val="24"/>
          <w:szCs w:val="24"/>
          <w:shd w:val="clear" w:color="auto" w:fill="FFFFFF"/>
        </w:rPr>
        <w:t>Plan ahead</w:t>
      </w:r>
      <w:proofErr w:type="gramEnd"/>
      <w:r w:rsidRPr="00D1109E">
        <w:rPr>
          <w:rFonts w:ascii="Calibri" w:eastAsia="Times New Roman" w:hAnsi="Calibri" w:cs="Times New Roman"/>
          <w:color w:val="000000"/>
          <w:sz w:val="24"/>
          <w:szCs w:val="24"/>
          <w:shd w:val="clear" w:color="auto" w:fill="FFFFFF"/>
        </w:rPr>
        <w:t xml:space="preserve"> and make appointments with key individuals and prepare appropriate questions based on careful homework.</w:t>
      </w:r>
    </w:p>
    <w:p w14:paraId="652AD131" w14:textId="77777777" w:rsidR="00D1109E" w:rsidRPr="00D1109E" w:rsidRDefault="00D1109E" w:rsidP="00D1109E">
      <w:pPr>
        <w:numPr>
          <w:ilvl w:val="0"/>
          <w:numId w:val="8"/>
        </w:numPr>
        <w:contextualSpacing/>
        <w:rPr>
          <w:rFonts w:ascii="Calibri" w:eastAsia="Times New Roman" w:hAnsi="Calibri" w:cs="Times New Roman"/>
          <w:sz w:val="24"/>
          <w:szCs w:val="24"/>
        </w:rPr>
      </w:pPr>
      <w:r w:rsidRPr="00D1109E">
        <w:rPr>
          <w:rFonts w:ascii="Calibri" w:eastAsia="Times New Roman" w:hAnsi="Calibri" w:cs="Times New Roman"/>
          <w:color w:val="000000"/>
          <w:sz w:val="24"/>
          <w:szCs w:val="24"/>
          <w:shd w:val="clear" w:color="auto" w:fill="FFFFFF"/>
        </w:rPr>
        <w:t>Make sure you have completed your FAFSA form if you want to apply for need-based financial assistance. Financial awards of a “merit” nature will generally be included in your letter of acceptance.</w:t>
      </w:r>
    </w:p>
    <w:p w14:paraId="36A83113" w14:textId="77777777" w:rsidR="00D1109E" w:rsidRPr="00D1109E" w:rsidRDefault="00D1109E" w:rsidP="00D1109E">
      <w:pPr>
        <w:numPr>
          <w:ilvl w:val="0"/>
          <w:numId w:val="8"/>
        </w:numPr>
        <w:contextualSpacing/>
        <w:rPr>
          <w:rFonts w:ascii="Calibri" w:eastAsia="Times New Roman" w:hAnsi="Calibri" w:cs="Times New Roman"/>
          <w:sz w:val="24"/>
          <w:szCs w:val="24"/>
        </w:rPr>
      </w:pPr>
      <w:r w:rsidRPr="00D1109E">
        <w:rPr>
          <w:rFonts w:ascii="Calibri" w:eastAsia="Times New Roman" w:hAnsi="Calibri" w:cs="Times New Roman"/>
          <w:color w:val="000000"/>
          <w:sz w:val="24"/>
          <w:szCs w:val="24"/>
          <w:shd w:val="clear" w:color="auto" w:fill="FFFFFF"/>
        </w:rPr>
        <w:t>Generally, most students accept one of their offers by May 1. By accepting an offer and paying a deposit, you are indicating that you have decided not to accept any other offers. Accepting more than one offer to keep your options open longer is not an ethical strategy.</w:t>
      </w:r>
    </w:p>
    <w:p w14:paraId="6D6F6B6F" w14:textId="77777777" w:rsidR="00D1109E" w:rsidRPr="00D1109E" w:rsidRDefault="00D1109E" w:rsidP="00D1109E">
      <w:pPr>
        <w:rPr>
          <w:rFonts w:ascii="Calibri" w:eastAsia="Times New Roman" w:hAnsi="Calibri" w:cs="Times New Roman"/>
          <w:b/>
          <w:color w:val="538135"/>
          <w:sz w:val="24"/>
          <w:szCs w:val="24"/>
        </w:rPr>
      </w:pPr>
      <w:r w:rsidRPr="00D1109E">
        <w:rPr>
          <w:rFonts w:ascii="Calibri" w:eastAsia="Times New Roman" w:hAnsi="Calibri" w:cs="Times New Roman"/>
          <w:b/>
          <w:sz w:val="24"/>
          <w:szCs w:val="24"/>
          <w:u w:val="single"/>
        </w:rPr>
        <w:t>What are graduate schools looking for?</w:t>
      </w:r>
      <w:r w:rsidRPr="00D1109E">
        <w:rPr>
          <w:rFonts w:ascii="Calibri" w:eastAsia="Times New Roman" w:hAnsi="Calibri" w:cs="Times New Roman"/>
          <w:b/>
          <w:color w:val="538135"/>
          <w:sz w:val="24"/>
          <w:szCs w:val="24"/>
        </w:rPr>
        <w:t xml:space="preserve"> Typically, graduate schools place special importance on your grades in physics courses, your grades over your last 60 credit hours, your GRE Subject Test score, and your ability to do research. </w:t>
      </w:r>
    </w:p>
    <w:p w14:paraId="667970BE" w14:textId="77777777" w:rsidR="00D1109E" w:rsidRPr="00D1109E" w:rsidRDefault="00D1109E" w:rsidP="00D1109E">
      <w:pPr>
        <w:spacing w:after="0" w:line="240" w:lineRule="auto"/>
        <w:jc w:val="both"/>
        <w:rPr>
          <w:rFonts w:ascii="Tahoma" w:eastAsia="Times New Roman" w:hAnsi="Tahoma" w:cs="Tahoma"/>
          <w:sz w:val="24"/>
          <w:szCs w:val="24"/>
        </w:rPr>
      </w:pPr>
    </w:p>
    <w:p w14:paraId="5BE706C2" w14:textId="77777777" w:rsidR="00D1109E" w:rsidRPr="00D1109E" w:rsidRDefault="00D1109E" w:rsidP="00D1109E">
      <w:pPr>
        <w:spacing w:after="0" w:line="240" w:lineRule="auto"/>
        <w:jc w:val="both"/>
        <w:rPr>
          <w:rFonts w:ascii="Tahoma" w:eastAsia="Times New Roman" w:hAnsi="Tahoma" w:cs="Tahoma"/>
          <w:sz w:val="24"/>
          <w:szCs w:val="24"/>
        </w:rPr>
      </w:pPr>
    </w:p>
    <w:p w14:paraId="48FB233B" w14:textId="77777777" w:rsidR="00D1109E" w:rsidRPr="00D1109E" w:rsidRDefault="00D1109E" w:rsidP="00D1109E">
      <w:pPr>
        <w:spacing w:after="0" w:line="240" w:lineRule="auto"/>
        <w:jc w:val="both"/>
        <w:rPr>
          <w:rFonts w:ascii="Tahoma" w:eastAsia="Times New Roman" w:hAnsi="Tahoma" w:cs="Tahoma"/>
          <w:sz w:val="24"/>
          <w:szCs w:val="24"/>
        </w:rPr>
      </w:pPr>
    </w:p>
    <w:p w14:paraId="658377B5" w14:textId="77777777" w:rsidR="00D1109E" w:rsidRPr="00D1109E" w:rsidRDefault="00D1109E" w:rsidP="00D1109E">
      <w:pPr>
        <w:spacing w:after="0" w:line="240" w:lineRule="auto"/>
        <w:jc w:val="both"/>
        <w:rPr>
          <w:rFonts w:ascii="Tahoma" w:eastAsia="Times New Roman" w:hAnsi="Tahoma" w:cs="Tahoma"/>
          <w:sz w:val="24"/>
          <w:szCs w:val="24"/>
        </w:rPr>
      </w:pPr>
    </w:p>
    <w:p w14:paraId="7F943C75" w14:textId="77777777" w:rsidR="00D1109E" w:rsidRPr="00D1109E" w:rsidRDefault="00D1109E" w:rsidP="00D1109E">
      <w:pPr>
        <w:spacing w:after="0" w:line="240" w:lineRule="auto"/>
        <w:jc w:val="both"/>
        <w:rPr>
          <w:rFonts w:ascii="Tahoma" w:eastAsia="Times New Roman" w:hAnsi="Tahoma" w:cs="Tahoma"/>
          <w:sz w:val="24"/>
          <w:szCs w:val="24"/>
        </w:rPr>
      </w:pPr>
    </w:p>
    <w:p w14:paraId="4B6B277F" w14:textId="77777777" w:rsidR="00470DBD" w:rsidRDefault="00470DBD" w:rsidP="00D1109E">
      <w:pPr>
        <w:jc w:val="center"/>
        <w:rPr>
          <w:rFonts w:ascii="Calibri" w:eastAsia="Times New Roman" w:hAnsi="Calibri" w:cs="Times New Roman"/>
          <w:sz w:val="36"/>
          <w:szCs w:val="36"/>
        </w:rPr>
      </w:pPr>
    </w:p>
    <w:p w14:paraId="74E04F4F" w14:textId="3ED6A455" w:rsidR="00D1109E" w:rsidRPr="00D1109E" w:rsidRDefault="00D1109E" w:rsidP="00D1109E">
      <w:pPr>
        <w:jc w:val="center"/>
        <w:rPr>
          <w:rFonts w:ascii="Calibri" w:eastAsia="Times New Roman" w:hAnsi="Calibri" w:cs="Times New Roman"/>
          <w:sz w:val="36"/>
          <w:szCs w:val="36"/>
        </w:rPr>
      </w:pPr>
      <w:r w:rsidRPr="00D1109E">
        <w:rPr>
          <w:rFonts w:ascii="Calibri" w:eastAsia="Times New Roman" w:hAnsi="Calibri" w:cs="Times New Roman"/>
          <w:sz w:val="36"/>
          <w:szCs w:val="36"/>
        </w:rPr>
        <w:lastRenderedPageBreak/>
        <w:t>What can I do with a degree in physics?</w:t>
      </w:r>
    </w:p>
    <w:p w14:paraId="5C4F7ED0" w14:textId="77777777" w:rsidR="00D1109E" w:rsidRPr="00D1109E" w:rsidRDefault="00D1109E" w:rsidP="00D1109E">
      <w:p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 xml:space="preserve">A physics education provides a unique way of looking at problems that many employers value, a marketable set of skills, and foundational knowledge on which it is easy to build new knowledge as one’s career evolves over time. Individuals with a bachelor’s degree in physics who get hired into positions with engineering or computer science job titles get paid the same salary as those who earned bachelor’s degrees in those fields.  A physics degree tells a prospective employer that you are a person who has the background, </w:t>
      </w:r>
      <w:proofErr w:type="gramStart"/>
      <w:r w:rsidRPr="00D1109E">
        <w:rPr>
          <w:rFonts w:ascii="Calibri" w:eastAsia="Times New Roman" w:hAnsi="Calibri" w:cs="Helvetica"/>
          <w:sz w:val="21"/>
          <w:szCs w:val="21"/>
        </w:rPr>
        <w:t>knowledge</w:t>
      </w:r>
      <w:proofErr w:type="gramEnd"/>
      <w:r w:rsidRPr="00D1109E">
        <w:rPr>
          <w:rFonts w:ascii="Calibri" w:eastAsia="Times New Roman" w:hAnsi="Calibri" w:cs="Helvetica"/>
          <w:sz w:val="21"/>
          <w:szCs w:val="21"/>
        </w:rPr>
        <w:t xml:space="preserve"> and drive to succeed in broad range of scientific or technical fields. </w:t>
      </w:r>
    </w:p>
    <w:p w14:paraId="70C0C7CD" w14:textId="77777777" w:rsidR="00D1109E" w:rsidRPr="00D1109E" w:rsidRDefault="00D1109E" w:rsidP="00D1109E">
      <w:pPr>
        <w:spacing w:after="0" w:line="240" w:lineRule="auto"/>
        <w:rPr>
          <w:rFonts w:ascii="Calibri" w:eastAsia="Times New Roman" w:hAnsi="Calibri" w:cs="Helvetica"/>
          <w:sz w:val="21"/>
          <w:szCs w:val="21"/>
        </w:rPr>
      </w:pPr>
    </w:p>
    <w:p w14:paraId="2EBE064D" w14:textId="77777777" w:rsidR="00D1109E" w:rsidRPr="00D1109E" w:rsidRDefault="00D1109E" w:rsidP="00D1109E">
      <w:pPr>
        <w:spacing w:after="0" w:line="240" w:lineRule="auto"/>
        <w:rPr>
          <w:rFonts w:ascii="Calibri" w:eastAsia="Times New Roman" w:hAnsi="Calibri" w:cs="Times New Roman"/>
          <w:sz w:val="21"/>
          <w:szCs w:val="21"/>
        </w:rPr>
      </w:pPr>
      <w:r w:rsidRPr="00D1109E">
        <w:rPr>
          <w:rFonts w:ascii="Calibri" w:eastAsia="Times New Roman" w:hAnsi="Calibri" w:cs="Helvetica"/>
          <w:sz w:val="21"/>
          <w:szCs w:val="21"/>
        </w:rPr>
        <w:t xml:space="preserve">The following </w:t>
      </w:r>
      <w:r w:rsidRPr="00D1109E">
        <w:rPr>
          <w:rFonts w:ascii="Calibri" w:eastAsia="Times New Roman" w:hAnsi="Calibri" w:cs="Helvetica"/>
          <w:b/>
          <w:sz w:val="21"/>
          <w:szCs w:val="21"/>
        </w:rPr>
        <w:t>job titles</w:t>
      </w:r>
      <w:r w:rsidRPr="00D1109E">
        <w:rPr>
          <w:rFonts w:ascii="Calibri" w:eastAsia="Times New Roman" w:hAnsi="Calibri" w:cs="Helvetica"/>
          <w:sz w:val="21"/>
          <w:szCs w:val="21"/>
        </w:rPr>
        <w:t xml:space="preserve"> were obtained from surveys conducted by the </w:t>
      </w:r>
      <w:r w:rsidRPr="00D1109E">
        <w:rPr>
          <w:rFonts w:ascii="Calibri" w:eastAsia="Times New Roman" w:hAnsi="Calibri" w:cs="Helvetica"/>
          <w:b/>
          <w:sz w:val="21"/>
          <w:szCs w:val="21"/>
        </w:rPr>
        <w:t>Statistical Research Center of the American Institute of Physics of physics bachelor’s recipients</w:t>
      </w:r>
      <w:r w:rsidRPr="00D1109E">
        <w:rPr>
          <w:rFonts w:ascii="Calibri" w:eastAsia="Times New Roman" w:hAnsi="Calibri" w:cs="Helvetica"/>
          <w:sz w:val="21"/>
          <w:szCs w:val="21"/>
        </w:rPr>
        <w:t xml:space="preserve">, as reported on </w:t>
      </w:r>
      <w:proofErr w:type="gramStart"/>
      <w:r w:rsidRPr="00D1109E">
        <w:rPr>
          <w:rFonts w:ascii="Calibri" w:eastAsia="Times New Roman" w:hAnsi="Calibri" w:cs="Helvetica"/>
          <w:sz w:val="21"/>
          <w:szCs w:val="21"/>
        </w:rPr>
        <w:t>https://www.aip.org/statistics/common-job-titles-physics-bachelors .</w:t>
      </w:r>
      <w:proofErr w:type="gramEnd"/>
      <w:r w:rsidRPr="00D1109E">
        <w:rPr>
          <w:rFonts w:ascii="Calibri" w:eastAsia="Times New Roman" w:hAnsi="Calibri" w:cs="Helvetica"/>
          <w:sz w:val="21"/>
          <w:szCs w:val="21"/>
        </w:rPr>
        <w:t xml:space="preserve"> </w:t>
      </w:r>
      <w:r w:rsidRPr="00D1109E">
        <w:rPr>
          <w:rFonts w:ascii="Calibri" w:eastAsia="Times New Roman" w:hAnsi="Calibri" w:cs="Times New Roman"/>
          <w:b/>
          <w:sz w:val="21"/>
          <w:szCs w:val="21"/>
        </w:rPr>
        <w:t>Average salaries</w:t>
      </w:r>
      <w:r w:rsidRPr="00D1109E">
        <w:rPr>
          <w:rFonts w:ascii="Calibri" w:eastAsia="Times New Roman" w:hAnsi="Calibri" w:cs="Times New Roman"/>
          <w:sz w:val="21"/>
          <w:szCs w:val="21"/>
        </w:rPr>
        <w:t xml:space="preserve"> were obtained using various sources including indeed.com, simplyhired.com, and glassdoor.com in 2018. </w:t>
      </w:r>
    </w:p>
    <w:p w14:paraId="4B047125" w14:textId="77777777" w:rsidR="00D1109E" w:rsidRPr="00D1109E" w:rsidRDefault="00D1109E" w:rsidP="00D1109E">
      <w:pPr>
        <w:spacing w:after="0" w:line="240" w:lineRule="auto"/>
        <w:rPr>
          <w:rFonts w:ascii="Calibri" w:eastAsia="Times New Roman" w:hAnsi="Calibri" w:cs="Times New Roman"/>
          <w:sz w:val="21"/>
          <w:szCs w:val="21"/>
        </w:rPr>
      </w:pPr>
    </w:p>
    <w:p w14:paraId="047562A0" w14:textId="77777777" w:rsidR="00D1109E" w:rsidRPr="00D1109E" w:rsidRDefault="00D1109E" w:rsidP="00D1109E">
      <w:pPr>
        <w:spacing w:after="0" w:line="240" w:lineRule="auto"/>
        <w:rPr>
          <w:rFonts w:ascii="Calibri" w:eastAsia="Times New Roman" w:hAnsi="Calibri" w:cs="Helvetica"/>
          <w:sz w:val="21"/>
          <w:szCs w:val="21"/>
        </w:rPr>
        <w:sectPr w:rsidR="00D1109E" w:rsidRPr="00D1109E" w:rsidSect="00D1109E">
          <w:pgSz w:w="12240" w:h="15840"/>
          <w:pgMar w:top="720" w:right="720" w:bottom="720" w:left="720" w:header="720" w:footer="720" w:gutter="0"/>
          <w:cols w:space="720"/>
          <w:docGrid w:linePitch="360"/>
        </w:sectPr>
      </w:pPr>
    </w:p>
    <w:p w14:paraId="265540DC" w14:textId="77777777" w:rsidR="00D1109E" w:rsidRPr="00D1109E" w:rsidRDefault="00D1109E" w:rsidP="00D1109E">
      <w:pPr>
        <w:spacing w:after="0" w:line="240" w:lineRule="auto"/>
        <w:rPr>
          <w:rFonts w:ascii="Calibri" w:eastAsia="Times New Roman" w:hAnsi="Calibri" w:cs="Helvetica"/>
          <w:sz w:val="21"/>
          <w:szCs w:val="21"/>
        </w:rPr>
      </w:pPr>
      <w:r w:rsidRPr="00D1109E">
        <w:rPr>
          <w:rFonts w:ascii="Calibri" w:eastAsia="Times New Roman" w:hAnsi="Calibri" w:cs="Helvetica"/>
          <w:b/>
          <w:bCs/>
          <w:sz w:val="21"/>
          <w:szCs w:val="21"/>
          <w:bdr w:val="none" w:sz="0" w:space="0" w:color="auto" w:frame="1"/>
        </w:rPr>
        <w:t>Engineering</w:t>
      </w:r>
    </w:p>
    <w:p w14:paraId="2FA5FC42"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Systems Engineer ($91,214)</w:t>
      </w:r>
    </w:p>
    <w:p w14:paraId="0DCB3CA2"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Electrical Engineer ($74,287)</w:t>
      </w:r>
    </w:p>
    <w:p w14:paraId="48E1BF5C"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Design Engineer ($72,294)</w:t>
      </w:r>
    </w:p>
    <w:p w14:paraId="17770238"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Mechanical Engineer ($70,146)</w:t>
      </w:r>
    </w:p>
    <w:p w14:paraId="4B9CD0FF"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Project Engineer ($70,932)</w:t>
      </w:r>
    </w:p>
    <w:p w14:paraId="5A0A9862"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Optical Engineer ($91,350)</w:t>
      </w:r>
    </w:p>
    <w:p w14:paraId="6384C7F5"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Manufacturing Engineer ($70,622)</w:t>
      </w:r>
    </w:p>
    <w:p w14:paraId="77F7F278"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Manufacturing Technician ($52,000)</w:t>
      </w:r>
    </w:p>
    <w:p w14:paraId="7E1DD815"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Laser Engineer ($70,892)</w:t>
      </w:r>
    </w:p>
    <w:p w14:paraId="59F78C72"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Associate Engineer ($71,000)</w:t>
      </w:r>
    </w:p>
    <w:p w14:paraId="08D3E422"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Application Engineer ($83,123)</w:t>
      </w:r>
    </w:p>
    <w:p w14:paraId="43E3A359"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Development Engineer ($80,987)</w:t>
      </w:r>
    </w:p>
    <w:p w14:paraId="0EFE739D"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Engineering Technician ($55,825)</w:t>
      </w:r>
    </w:p>
    <w:p w14:paraId="52A5FF30"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Field Engineer ($63,751)</w:t>
      </w:r>
    </w:p>
    <w:p w14:paraId="453BB445"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Process Engineer ($88,382)</w:t>
      </w:r>
    </w:p>
    <w:p w14:paraId="1E7FA11F"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Process Technician ($49,874)</w:t>
      </w:r>
    </w:p>
    <w:p w14:paraId="2154E4E0"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Product Engineer ($69,000)</w:t>
      </w:r>
    </w:p>
    <w:p w14:paraId="50DD2B35"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Product Manager ($111,650)</w:t>
      </w:r>
    </w:p>
    <w:p w14:paraId="4FCF752F"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Research Engineer ($86,387)</w:t>
      </w:r>
    </w:p>
    <w:p w14:paraId="64CF5940"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Test Engineer ($74,331)</w:t>
      </w:r>
    </w:p>
    <w:p w14:paraId="019FC98A"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General Engineer ($84,603)</w:t>
      </w:r>
    </w:p>
    <w:p w14:paraId="6A036C13" w14:textId="77777777" w:rsidR="00D1109E" w:rsidRPr="00D1109E" w:rsidRDefault="00D1109E" w:rsidP="00D1109E">
      <w:pPr>
        <w:numPr>
          <w:ilvl w:val="0"/>
          <w:numId w:val="10"/>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Technical Services Engineer ($76,224)</w:t>
      </w:r>
    </w:p>
    <w:p w14:paraId="205616E8" w14:textId="77777777" w:rsidR="00D1109E" w:rsidRPr="00D1109E" w:rsidRDefault="00D1109E" w:rsidP="00D1109E">
      <w:pPr>
        <w:spacing w:after="0" w:line="240" w:lineRule="auto"/>
        <w:rPr>
          <w:rFonts w:ascii="Calibri" w:eastAsia="Times New Roman" w:hAnsi="Calibri" w:cs="Helvetica"/>
          <w:sz w:val="21"/>
          <w:szCs w:val="21"/>
        </w:rPr>
      </w:pPr>
      <w:r w:rsidRPr="00D1109E">
        <w:rPr>
          <w:rFonts w:ascii="Calibri" w:eastAsia="Times New Roman" w:hAnsi="Calibri" w:cs="Helvetica"/>
          <w:b/>
          <w:bCs/>
          <w:sz w:val="21"/>
          <w:szCs w:val="21"/>
          <w:bdr w:val="none" w:sz="0" w:space="0" w:color="auto" w:frame="1"/>
        </w:rPr>
        <w:t>Computer </w:t>
      </w:r>
      <w:r w:rsidRPr="00D1109E">
        <w:rPr>
          <w:rFonts w:ascii="Calibri" w:eastAsia="Times New Roman" w:hAnsi="Calibri" w:cs="Helvetica"/>
          <w:b/>
          <w:bCs/>
          <w:sz w:val="21"/>
          <w:szCs w:val="21"/>
          <w:bdr w:val="none" w:sz="0" w:space="0" w:color="auto" w:frame="1"/>
        </w:rPr>
        <w:br/>
        <w:t>Hardware / Software</w:t>
      </w:r>
    </w:p>
    <w:p w14:paraId="21B986D8" w14:textId="77777777" w:rsidR="00D1109E" w:rsidRPr="00D1109E" w:rsidRDefault="00D1109E" w:rsidP="00D1109E">
      <w:pPr>
        <w:numPr>
          <w:ilvl w:val="0"/>
          <w:numId w:val="11"/>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Software Engineer ($90,374)</w:t>
      </w:r>
    </w:p>
    <w:p w14:paraId="6576C7A9" w14:textId="77777777" w:rsidR="00D1109E" w:rsidRPr="00D1109E" w:rsidRDefault="00D1109E" w:rsidP="00D1109E">
      <w:pPr>
        <w:numPr>
          <w:ilvl w:val="0"/>
          <w:numId w:val="11"/>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Programmer ($64,537)</w:t>
      </w:r>
    </w:p>
    <w:p w14:paraId="18D68B45" w14:textId="77777777" w:rsidR="00D1109E" w:rsidRPr="00D1109E" w:rsidRDefault="00D1109E" w:rsidP="00D1109E">
      <w:pPr>
        <w:numPr>
          <w:ilvl w:val="0"/>
          <w:numId w:val="11"/>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Web Developer ($67,097)</w:t>
      </w:r>
    </w:p>
    <w:p w14:paraId="79A9869E" w14:textId="77777777" w:rsidR="00D1109E" w:rsidRPr="00D1109E" w:rsidRDefault="00D1109E" w:rsidP="00D1109E">
      <w:pPr>
        <w:numPr>
          <w:ilvl w:val="0"/>
          <w:numId w:val="11"/>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IT Consultant ($74,720)</w:t>
      </w:r>
    </w:p>
    <w:p w14:paraId="779E5035" w14:textId="77777777" w:rsidR="00D1109E" w:rsidRPr="00D1109E" w:rsidRDefault="00D1109E" w:rsidP="00D1109E">
      <w:pPr>
        <w:numPr>
          <w:ilvl w:val="0"/>
          <w:numId w:val="11"/>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Systems Analyst ($72,670)</w:t>
      </w:r>
    </w:p>
    <w:p w14:paraId="0F78085A" w14:textId="77777777" w:rsidR="00D1109E" w:rsidRPr="00D1109E" w:rsidRDefault="00D1109E" w:rsidP="00D1109E">
      <w:pPr>
        <w:numPr>
          <w:ilvl w:val="0"/>
          <w:numId w:val="11"/>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 xml:space="preserve">Technical Support Staff </w:t>
      </w:r>
    </w:p>
    <w:p w14:paraId="0AE52B5B" w14:textId="77777777" w:rsidR="00D1109E" w:rsidRPr="00D1109E" w:rsidRDefault="00D1109E" w:rsidP="00D1109E">
      <w:pPr>
        <w:numPr>
          <w:ilvl w:val="0"/>
          <w:numId w:val="11"/>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Analyst ($66,565)</w:t>
      </w:r>
    </w:p>
    <w:p w14:paraId="14BD008D" w14:textId="77777777" w:rsidR="00D1109E" w:rsidRPr="00D1109E" w:rsidRDefault="00D1109E" w:rsidP="00D1109E">
      <w:pPr>
        <w:spacing w:after="0" w:line="240" w:lineRule="auto"/>
        <w:rPr>
          <w:rFonts w:ascii="Calibri" w:eastAsia="Times New Roman" w:hAnsi="Calibri" w:cs="Helvetica"/>
          <w:sz w:val="21"/>
          <w:szCs w:val="21"/>
        </w:rPr>
      </w:pPr>
      <w:r w:rsidRPr="00D1109E">
        <w:rPr>
          <w:rFonts w:ascii="Calibri" w:eastAsia="Times New Roman" w:hAnsi="Calibri" w:cs="Helvetica"/>
          <w:b/>
          <w:bCs/>
          <w:sz w:val="21"/>
          <w:szCs w:val="21"/>
          <w:bdr w:val="none" w:sz="0" w:space="0" w:color="auto" w:frame="1"/>
        </w:rPr>
        <w:t>Education</w:t>
      </w:r>
    </w:p>
    <w:p w14:paraId="31CAE76F" w14:textId="77777777" w:rsidR="00D1109E" w:rsidRPr="00D1109E" w:rsidRDefault="00D1109E" w:rsidP="00D1109E">
      <w:pPr>
        <w:numPr>
          <w:ilvl w:val="0"/>
          <w:numId w:val="12"/>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High School Physics Teacher ($53,909)</w:t>
      </w:r>
    </w:p>
    <w:p w14:paraId="501D485E" w14:textId="77777777" w:rsidR="00D1109E" w:rsidRPr="00D1109E" w:rsidRDefault="00D1109E" w:rsidP="00D1109E">
      <w:pPr>
        <w:numPr>
          <w:ilvl w:val="0"/>
          <w:numId w:val="12"/>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High School Science Teacher ($49,778)</w:t>
      </w:r>
    </w:p>
    <w:p w14:paraId="0E6E1D16" w14:textId="77777777" w:rsidR="00D1109E" w:rsidRPr="00D1109E" w:rsidRDefault="00D1109E" w:rsidP="00D1109E">
      <w:pPr>
        <w:numPr>
          <w:ilvl w:val="0"/>
          <w:numId w:val="12"/>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Middle School Science Teacher ($51,186)</w:t>
      </w:r>
    </w:p>
    <w:p w14:paraId="315E8DCA" w14:textId="77777777" w:rsidR="00D1109E" w:rsidRPr="00D1109E" w:rsidRDefault="00D1109E" w:rsidP="00D1109E">
      <w:pPr>
        <w:spacing w:after="0" w:line="240" w:lineRule="auto"/>
        <w:rPr>
          <w:rFonts w:ascii="Calibri" w:eastAsia="Times New Roman" w:hAnsi="Calibri" w:cs="Helvetica"/>
          <w:sz w:val="21"/>
          <w:szCs w:val="21"/>
        </w:rPr>
      </w:pPr>
      <w:r w:rsidRPr="00D1109E">
        <w:rPr>
          <w:rFonts w:ascii="Calibri" w:eastAsia="Times New Roman" w:hAnsi="Calibri" w:cs="Helvetica"/>
          <w:b/>
          <w:bCs/>
          <w:sz w:val="21"/>
          <w:szCs w:val="21"/>
          <w:bdr w:val="none" w:sz="0" w:space="0" w:color="auto" w:frame="1"/>
        </w:rPr>
        <w:t>Research and Technical</w:t>
      </w:r>
    </w:p>
    <w:p w14:paraId="13724C16" w14:textId="77777777" w:rsidR="00D1109E" w:rsidRPr="00D1109E" w:rsidRDefault="00D1109E" w:rsidP="00D1109E">
      <w:pPr>
        <w:numPr>
          <w:ilvl w:val="0"/>
          <w:numId w:val="13"/>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Research Assistant ($68,255)</w:t>
      </w:r>
    </w:p>
    <w:p w14:paraId="22DDA955" w14:textId="77777777" w:rsidR="00D1109E" w:rsidRPr="00D1109E" w:rsidRDefault="00D1109E" w:rsidP="00D1109E">
      <w:pPr>
        <w:numPr>
          <w:ilvl w:val="0"/>
          <w:numId w:val="13"/>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Research Associate ($50,131)</w:t>
      </w:r>
    </w:p>
    <w:p w14:paraId="2CB5E458" w14:textId="77777777" w:rsidR="00D1109E" w:rsidRPr="00D1109E" w:rsidRDefault="00D1109E" w:rsidP="00D1109E">
      <w:pPr>
        <w:numPr>
          <w:ilvl w:val="0"/>
          <w:numId w:val="13"/>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Research Technician ($38,830)</w:t>
      </w:r>
    </w:p>
    <w:p w14:paraId="5905BBDD" w14:textId="77777777" w:rsidR="00D1109E" w:rsidRPr="00D1109E" w:rsidRDefault="00D1109E" w:rsidP="00D1109E">
      <w:pPr>
        <w:numPr>
          <w:ilvl w:val="0"/>
          <w:numId w:val="13"/>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Lab Technician ($37,555)</w:t>
      </w:r>
    </w:p>
    <w:p w14:paraId="4C04FA75" w14:textId="77777777" w:rsidR="00D1109E" w:rsidRPr="00D1109E" w:rsidRDefault="00D1109E" w:rsidP="00D1109E">
      <w:pPr>
        <w:numPr>
          <w:ilvl w:val="0"/>
          <w:numId w:val="13"/>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Lab Assistant ($32,480)</w:t>
      </w:r>
    </w:p>
    <w:p w14:paraId="760926EE" w14:textId="77777777" w:rsidR="00D1109E" w:rsidRPr="00D1109E" w:rsidRDefault="00D1109E" w:rsidP="00D1109E">
      <w:pPr>
        <w:numPr>
          <w:ilvl w:val="0"/>
          <w:numId w:val="13"/>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Accelerator Operator</w:t>
      </w:r>
    </w:p>
    <w:p w14:paraId="58275CCA" w14:textId="77777777" w:rsidR="00D1109E" w:rsidRPr="00D1109E" w:rsidRDefault="00D1109E" w:rsidP="00D1109E">
      <w:pPr>
        <w:numPr>
          <w:ilvl w:val="0"/>
          <w:numId w:val="13"/>
        </w:numPr>
        <w:spacing w:after="0" w:line="240" w:lineRule="auto"/>
        <w:rPr>
          <w:rFonts w:ascii="Calibri" w:eastAsia="Times New Roman" w:hAnsi="Calibri" w:cs="Helvetica"/>
          <w:sz w:val="21"/>
          <w:szCs w:val="21"/>
        </w:rPr>
      </w:pPr>
      <w:r w:rsidRPr="00D1109E">
        <w:rPr>
          <w:rFonts w:ascii="Calibri" w:eastAsia="Times New Roman" w:hAnsi="Calibri" w:cs="Helvetica"/>
          <w:sz w:val="21"/>
          <w:szCs w:val="21"/>
        </w:rPr>
        <w:t>Physical Sciences Technician ($45,000)</w:t>
      </w:r>
    </w:p>
    <w:p w14:paraId="791F939C" w14:textId="77777777" w:rsidR="00D1109E" w:rsidRPr="00D1109E" w:rsidRDefault="00D1109E" w:rsidP="00D1109E">
      <w:pPr>
        <w:spacing w:after="0" w:line="240" w:lineRule="auto"/>
        <w:rPr>
          <w:rFonts w:ascii="Calibri" w:eastAsia="Times New Roman" w:hAnsi="Calibri" w:cs="Helvetica"/>
          <w:sz w:val="21"/>
          <w:szCs w:val="21"/>
        </w:rPr>
        <w:sectPr w:rsidR="00D1109E" w:rsidRPr="00D1109E" w:rsidSect="00D1109E">
          <w:type w:val="continuous"/>
          <w:pgSz w:w="12240" w:h="15840"/>
          <w:pgMar w:top="1440" w:right="1440" w:bottom="1440" w:left="1440" w:header="720" w:footer="720" w:gutter="0"/>
          <w:cols w:num="2" w:space="720"/>
          <w:docGrid w:linePitch="360"/>
        </w:sectPr>
      </w:pPr>
      <w:r w:rsidRPr="00D1109E">
        <w:rPr>
          <w:rFonts w:ascii="Calibri" w:eastAsia="Times New Roman" w:hAnsi="Calibri" w:cs="Helvetica"/>
          <w:sz w:val="21"/>
          <w:szCs w:val="21"/>
        </w:rPr>
        <w:t> </w:t>
      </w:r>
    </w:p>
    <w:p w14:paraId="4B6ECCE5" w14:textId="77777777" w:rsidR="00D1109E" w:rsidRPr="00D1109E" w:rsidRDefault="00D1109E" w:rsidP="00D1109E">
      <w:pPr>
        <w:spacing w:after="0" w:line="240" w:lineRule="auto"/>
        <w:rPr>
          <w:rFonts w:ascii="Calibri" w:eastAsia="Times New Roman" w:hAnsi="Calibri" w:cs="Times New Roman"/>
          <w:sz w:val="21"/>
          <w:szCs w:val="21"/>
        </w:rPr>
        <w:sectPr w:rsidR="00D1109E" w:rsidRPr="00D1109E" w:rsidSect="00D1109E">
          <w:type w:val="continuous"/>
          <w:pgSz w:w="12240" w:h="15840"/>
          <w:pgMar w:top="1440" w:right="1440" w:bottom="1440" w:left="1440" w:header="720" w:footer="720" w:gutter="0"/>
          <w:cols w:space="720"/>
          <w:docGrid w:linePitch="360"/>
        </w:sectPr>
      </w:pPr>
    </w:p>
    <w:p w14:paraId="74B74587" w14:textId="77777777" w:rsidR="00D1109E" w:rsidRPr="00D1109E" w:rsidRDefault="00D1109E" w:rsidP="00D1109E">
      <w:p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The following </w:t>
      </w:r>
      <w:r w:rsidRPr="00D1109E">
        <w:rPr>
          <w:rFonts w:ascii="Calibri" w:eastAsia="Times New Roman" w:hAnsi="Calibri" w:cs="Times New Roman"/>
          <w:b/>
          <w:sz w:val="21"/>
          <w:szCs w:val="21"/>
        </w:rPr>
        <w:t>job titles</w:t>
      </w:r>
      <w:r w:rsidRPr="00D1109E">
        <w:rPr>
          <w:rFonts w:ascii="Calibri" w:eastAsia="Times New Roman" w:hAnsi="Calibri" w:cs="Times New Roman"/>
          <w:sz w:val="21"/>
          <w:szCs w:val="21"/>
        </w:rPr>
        <w:t xml:space="preserve"> are currently held or were previously held by </w:t>
      </w:r>
      <w:r w:rsidRPr="00D1109E">
        <w:rPr>
          <w:rFonts w:ascii="Calibri" w:eastAsia="Times New Roman" w:hAnsi="Calibri" w:cs="Times New Roman"/>
          <w:b/>
          <w:sz w:val="21"/>
          <w:szCs w:val="21"/>
          <w:u w:val="single"/>
        </w:rPr>
        <w:t>VT physics alumni</w:t>
      </w:r>
      <w:r w:rsidRPr="00D1109E">
        <w:rPr>
          <w:rFonts w:ascii="Calibri" w:eastAsia="Times New Roman" w:hAnsi="Calibri" w:cs="Times New Roman"/>
          <w:sz w:val="21"/>
          <w:szCs w:val="21"/>
          <w:u w:val="single"/>
        </w:rPr>
        <w:t>.</w:t>
      </w:r>
      <w:r w:rsidRPr="00D1109E">
        <w:rPr>
          <w:rFonts w:ascii="Calibri" w:eastAsia="Times New Roman" w:hAnsi="Calibri" w:cs="Times New Roman"/>
          <w:sz w:val="21"/>
          <w:szCs w:val="21"/>
        </w:rPr>
        <w:t xml:space="preserve"> </w:t>
      </w:r>
      <w:r w:rsidRPr="00D1109E">
        <w:rPr>
          <w:rFonts w:ascii="Calibri" w:eastAsia="Times New Roman" w:hAnsi="Calibri" w:cs="Times New Roman"/>
          <w:b/>
          <w:sz w:val="21"/>
          <w:szCs w:val="21"/>
        </w:rPr>
        <w:t>Average salaries</w:t>
      </w:r>
      <w:r w:rsidRPr="00D1109E">
        <w:rPr>
          <w:rFonts w:ascii="Calibri" w:eastAsia="Times New Roman" w:hAnsi="Calibri" w:cs="Times New Roman"/>
          <w:sz w:val="21"/>
          <w:szCs w:val="21"/>
        </w:rPr>
        <w:t xml:space="preserve"> were obtained using various sources including indeed.com, simplyhired.com, and glassdoor.com and </w:t>
      </w:r>
      <w:proofErr w:type="gramStart"/>
      <w:r w:rsidRPr="00D1109E">
        <w:rPr>
          <w:rFonts w:ascii="Calibri" w:eastAsia="Times New Roman" w:hAnsi="Calibri" w:cs="Times New Roman"/>
          <w:sz w:val="21"/>
          <w:szCs w:val="21"/>
        </w:rPr>
        <w:t>LinkedIn .</w:t>
      </w:r>
      <w:proofErr w:type="gramEnd"/>
      <w:r w:rsidRPr="00D1109E">
        <w:rPr>
          <w:rFonts w:ascii="Calibri" w:eastAsia="Times New Roman" w:hAnsi="Calibri" w:cs="Times New Roman"/>
          <w:sz w:val="21"/>
          <w:szCs w:val="21"/>
        </w:rPr>
        <w:t xml:space="preserve"> </w:t>
      </w:r>
    </w:p>
    <w:p w14:paraId="35F3522A" w14:textId="77777777" w:rsidR="00D1109E" w:rsidRPr="00D1109E" w:rsidRDefault="00D1109E" w:rsidP="00D1109E">
      <w:pPr>
        <w:spacing w:after="0" w:line="240" w:lineRule="auto"/>
        <w:rPr>
          <w:rFonts w:ascii="Calibri" w:eastAsia="Times New Roman" w:hAnsi="Calibri" w:cs="Times New Roman"/>
          <w:color w:val="000000"/>
        </w:rPr>
      </w:pPr>
    </w:p>
    <w:p w14:paraId="52A3F47E" w14:textId="77777777" w:rsidR="00D1109E" w:rsidRPr="00D1109E" w:rsidRDefault="00D1109E" w:rsidP="00D1109E">
      <w:pPr>
        <w:spacing w:after="0" w:line="240" w:lineRule="auto"/>
        <w:rPr>
          <w:rFonts w:ascii="Calibri" w:eastAsia="Times New Roman" w:hAnsi="Calibri" w:cs="Times New Roman"/>
          <w:color w:val="000000"/>
        </w:rPr>
        <w:sectPr w:rsidR="00D1109E" w:rsidRPr="00D1109E" w:rsidSect="00D1109E">
          <w:type w:val="continuous"/>
          <w:pgSz w:w="12240" w:h="15840"/>
          <w:pgMar w:top="720" w:right="720" w:bottom="720" w:left="720" w:header="720" w:footer="720" w:gutter="0"/>
          <w:cols w:space="720"/>
          <w:docGrid w:linePitch="360"/>
        </w:sectPr>
      </w:pPr>
    </w:p>
    <w:p w14:paraId="76E75A7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Account Manager ($78,678)</w:t>
      </w:r>
    </w:p>
    <w:p w14:paraId="248584A2"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Air Force Officer ($104,900)</w:t>
      </w:r>
    </w:p>
    <w:p w14:paraId="313DFDC4"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Analyst ($66,565)</w:t>
      </w:r>
    </w:p>
    <w:p w14:paraId="323D038C"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Assistant Project Manager ($86,448)</w:t>
      </w:r>
    </w:p>
    <w:p w14:paraId="69BDE64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Associate ($95,000)</w:t>
      </w:r>
    </w:p>
    <w:p w14:paraId="35390D0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Associate Director of Modeling and Informatics Group </w:t>
      </w:r>
    </w:p>
    <w:p w14:paraId="68B4FB4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Associate Scientist ($69,339)</w:t>
      </w:r>
    </w:p>
    <w:p w14:paraId="02191F8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Associate Technical Director ($118,378)</w:t>
      </w:r>
    </w:p>
    <w:p w14:paraId="18DA2E45"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Big Data Scientist ($100,000+)</w:t>
      </w:r>
    </w:p>
    <w:p w14:paraId="052DCC7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CAD Engineer ($89,302)</w:t>
      </w:r>
    </w:p>
    <w:p w14:paraId="4909889C"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Census Specialist ($62,965)</w:t>
      </w:r>
    </w:p>
    <w:p w14:paraId="0DCA95E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Computational Patterning ($110,000)</w:t>
      </w:r>
    </w:p>
    <w:p w14:paraId="2FE662F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Computational Patterning Engineer</w:t>
      </w:r>
    </w:p>
    <w:p w14:paraId="34705F1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Consulting Systems Engineer ($145,742)</w:t>
      </w:r>
    </w:p>
    <w:p w14:paraId="55FD1E18"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Consultant ($88,305)</w:t>
      </w:r>
    </w:p>
    <w:p w14:paraId="6A785AA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CVA Trader ($102,000)</w:t>
      </w:r>
    </w:p>
    <w:p w14:paraId="263AB40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Cyber Risk Consultant ($128,000)</w:t>
      </w:r>
    </w:p>
    <w:p w14:paraId="35183D1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Data Analyst ($62,379)</w:t>
      </w:r>
    </w:p>
    <w:p w14:paraId="7DEC7411"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Data Scientist ($118,709)</w:t>
      </w:r>
    </w:p>
    <w:p w14:paraId="732DB2C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Deployment Strategist</w:t>
      </w:r>
    </w:p>
    <w:p w14:paraId="3B3046D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Director of Attraction Operations ($89,000)</w:t>
      </w:r>
    </w:p>
    <w:p w14:paraId="461AC27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Editor ($51,613)</w:t>
      </w:r>
    </w:p>
    <w:p w14:paraId="0BA3C5C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Electrical Technician ($53,076)</w:t>
      </w:r>
    </w:p>
    <w:p w14:paraId="24E5FAC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Engineer ($75,867)</w:t>
      </w:r>
    </w:p>
    <w:p w14:paraId="25D2FF6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Engineering Manager ($130,491)</w:t>
      </w:r>
    </w:p>
    <w:p w14:paraId="2A9C30F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Engineering </w:t>
      </w:r>
      <w:proofErr w:type="gramStart"/>
      <w:r w:rsidRPr="00D1109E">
        <w:rPr>
          <w:rFonts w:ascii="Calibri" w:eastAsia="Times New Roman" w:hAnsi="Calibri" w:cs="Times New Roman"/>
          <w:sz w:val="21"/>
          <w:szCs w:val="21"/>
        </w:rPr>
        <w:t>Scientist(</w:t>
      </w:r>
      <w:proofErr w:type="gramEnd"/>
      <w:r w:rsidRPr="00D1109E">
        <w:rPr>
          <w:rFonts w:ascii="Calibri" w:eastAsia="Times New Roman" w:hAnsi="Calibri" w:cs="Times New Roman"/>
          <w:sz w:val="21"/>
          <w:szCs w:val="21"/>
        </w:rPr>
        <w:t>$98,802)</w:t>
      </w:r>
    </w:p>
    <w:p w14:paraId="450E34F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Engineering Technician ($55,825)</w:t>
      </w:r>
    </w:p>
    <w:p w14:paraId="4D12B00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Fashion Designer ($57,745)</w:t>
      </w:r>
    </w:p>
    <w:p w14:paraId="60F82DF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lastRenderedPageBreak/>
        <w:t>Field Engineer ($63,751)</w:t>
      </w:r>
    </w:p>
    <w:p w14:paraId="2C088818"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Financial Advisor ($55,471)</w:t>
      </w:r>
    </w:p>
    <w:p w14:paraId="5E59C401"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Financial Analyst ($63,793)</w:t>
      </w:r>
    </w:p>
    <w:p w14:paraId="34C1388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Financial Software Developer ($101,006)</w:t>
      </w:r>
    </w:p>
    <w:p w14:paraId="73A3390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Flight Assurance Engineer </w:t>
      </w:r>
    </w:p>
    <w:p w14:paraId="57D0EB5C"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Flight Assurance Manager</w:t>
      </w:r>
    </w:p>
    <w:p w14:paraId="04E20C74"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FTR Analyst/Trader ($118,653)</w:t>
      </w:r>
    </w:p>
    <w:p w14:paraId="6F04846C"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G&amp;C Test Software Engineer</w:t>
      </w:r>
    </w:p>
    <w:p w14:paraId="1B590B9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High School Physics Teacher ($53,909)</w:t>
      </w:r>
    </w:p>
    <w:p w14:paraId="421F3A8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Independent Consultant ($87,000)</w:t>
      </w:r>
    </w:p>
    <w:p w14:paraId="43166674"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Independent Online Media Professional</w:t>
      </w:r>
    </w:p>
    <w:p w14:paraId="4D65363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Industrial </w:t>
      </w:r>
      <w:proofErr w:type="gramStart"/>
      <w:r w:rsidRPr="00D1109E">
        <w:rPr>
          <w:rFonts w:ascii="Calibri" w:eastAsia="Times New Roman" w:hAnsi="Calibri" w:cs="Times New Roman"/>
          <w:sz w:val="21"/>
          <w:szCs w:val="21"/>
        </w:rPr>
        <w:t>Engineer(</w:t>
      </w:r>
      <w:proofErr w:type="gramEnd"/>
      <w:r w:rsidRPr="00D1109E">
        <w:rPr>
          <w:rFonts w:ascii="Calibri" w:eastAsia="Times New Roman" w:hAnsi="Calibri" w:cs="Times New Roman"/>
          <w:sz w:val="21"/>
          <w:szCs w:val="21"/>
        </w:rPr>
        <w:t>$65,829)</w:t>
      </w:r>
    </w:p>
    <w:p w14:paraId="3EDD15F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Information Systems Engineer ($79,878)</w:t>
      </w:r>
    </w:p>
    <w:p w14:paraId="42A1BED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I&amp;T Alignment Engineer</w:t>
      </w:r>
    </w:p>
    <w:p w14:paraId="52220FF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JR Systems Engineer ($63,399)</w:t>
      </w:r>
    </w:p>
    <w:p w14:paraId="7FCB983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Laboratory Technician ($38,000)</w:t>
      </w:r>
    </w:p>
    <w:p w14:paraId="409AC71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Law Clerk ($58,870)</w:t>
      </w:r>
    </w:p>
    <w:p w14:paraId="0CD40922"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Lead Communication Systems Engineer</w:t>
      </w:r>
    </w:p>
    <w:p w14:paraId="3D6F200A"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Legal Assistant ($45,000)</w:t>
      </w:r>
    </w:p>
    <w:p w14:paraId="6B2CEC6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Liquid Engine Systems Analyst</w:t>
      </w:r>
    </w:p>
    <w:p w14:paraId="35773F22"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Litigation Support Analyst ($46,839)</w:t>
      </w:r>
    </w:p>
    <w:p w14:paraId="3ABDC8E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Litigation Support Specialist ($56,621)</w:t>
      </w:r>
    </w:p>
    <w:p w14:paraId="1DD11FA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Mechanical Design Engineer ($74,095)</w:t>
      </w:r>
    </w:p>
    <w:p w14:paraId="7AB9474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Member of the Technical Staff ($94,000)</w:t>
      </w:r>
    </w:p>
    <w:p w14:paraId="30F04C4E"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Military Officer ($91,350)</w:t>
      </w:r>
    </w:p>
    <w:p w14:paraId="0DAC1A31"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Modeling and Simulation Team Leader</w:t>
      </w:r>
    </w:p>
    <w:p w14:paraId="1E7572B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Naval Officer ($90,838)</w:t>
      </w:r>
    </w:p>
    <w:p w14:paraId="1ABE90B4"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Observatory and Education Director</w:t>
      </w:r>
    </w:p>
    <w:p w14:paraId="1BC2020A"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Operations Analyst ($56,686)</w:t>
      </w:r>
    </w:p>
    <w:p w14:paraId="7CD4F965"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Optical Engineer ($91,350)</w:t>
      </w:r>
    </w:p>
    <w:p w14:paraId="117087A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Paralegal ($48,720)</w:t>
      </w:r>
    </w:p>
    <w:p w14:paraId="25103A14"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Patent Attorney ($142,608)</w:t>
      </w:r>
    </w:p>
    <w:p w14:paraId="7A90DE24"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Patent Examiner ($79,742)</w:t>
      </w:r>
    </w:p>
    <w:p w14:paraId="22A6F2D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Physicist ($113,960)</w:t>
      </w:r>
    </w:p>
    <w:p w14:paraId="79BF850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PMO Configuration Management Analyst ($80,352)</w:t>
      </w:r>
    </w:p>
    <w:p w14:paraId="436097E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Principal Scientist ($121,860)</w:t>
      </w:r>
    </w:p>
    <w:p w14:paraId="6BB0FBC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Product Developer ($72,478)</w:t>
      </w:r>
    </w:p>
    <w:p w14:paraId="7FB88A6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Product Manager ($111,650)</w:t>
      </w:r>
    </w:p>
    <w:p w14:paraId="65A1EAAE"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Professional Staffer on Education (House of Reps)</w:t>
      </w:r>
    </w:p>
    <w:p w14:paraId="0FB4F2A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Program Support Geophysicist</w:t>
      </w:r>
    </w:p>
    <w:p w14:paraId="2BCD913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Project Leader/System Engineer</w:t>
      </w:r>
    </w:p>
    <w:p w14:paraId="0847B1D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Project Manager ($96,425)</w:t>
      </w:r>
    </w:p>
    <w:p w14:paraId="417E189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Projects Program Administrator ($60,000)</w:t>
      </w:r>
    </w:p>
    <w:p w14:paraId="1D82150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Proposal Coordinator ($55,742)</w:t>
      </w:r>
    </w:p>
    <w:p w14:paraId="226D5B8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Quantitative Researcher ($129,501)</w:t>
      </w:r>
    </w:p>
    <w:p w14:paraId="585DF7EE"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R&amp;D Test Lab Manager</w:t>
      </w:r>
    </w:p>
    <w:p w14:paraId="27FD38C8"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RF Engineer ($72,258)</w:t>
      </w:r>
    </w:p>
    <w:p w14:paraId="387829E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Research Associate ($50,131)</w:t>
      </w:r>
    </w:p>
    <w:p w14:paraId="74EC1CD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Research Engineer ($86,387)</w:t>
      </w:r>
    </w:p>
    <w:p w14:paraId="211B5E7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Research Scientist ($77,238)</w:t>
      </w:r>
    </w:p>
    <w:p w14:paraId="3203C68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Research Technician ($38,830)</w:t>
      </w:r>
    </w:p>
    <w:p w14:paraId="55E43E4D" w14:textId="77777777" w:rsidR="00D1109E" w:rsidRPr="00D1109E" w:rsidRDefault="00D1109E" w:rsidP="00D1109E">
      <w:pPr>
        <w:spacing w:after="0" w:line="240" w:lineRule="auto"/>
        <w:rPr>
          <w:rFonts w:ascii="Calibri" w:eastAsia="Times New Roman" w:hAnsi="Calibri" w:cs="Times New Roman"/>
          <w:sz w:val="21"/>
          <w:szCs w:val="21"/>
        </w:rPr>
      </w:pPr>
    </w:p>
    <w:p w14:paraId="3036E338"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RF Engineer ($72,258)</w:t>
      </w:r>
    </w:p>
    <w:p w14:paraId="44B7AD9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SAP Spending Chain Consultant </w:t>
      </w:r>
    </w:p>
    <w:p w14:paraId="558C4AC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Scientist ($88,753)</w:t>
      </w:r>
    </w:p>
    <w:p w14:paraId="021EBAD3"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Healthcare Transactions Associate</w:t>
      </w:r>
    </w:p>
    <w:p w14:paraId="6FF1D909"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Principal Scientist ($146,950)</w:t>
      </w:r>
    </w:p>
    <w:p w14:paraId="2C202ACE"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Quality Engineer ($83,000)</w:t>
      </w:r>
    </w:p>
    <w:p w14:paraId="6916E70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R&amp;D Engineer ($101,234)</w:t>
      </w:r>
    </w:p>
    <w:p w14:paraId="2EAA726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Research Analyst ($72,020)</w:t>
      </w:r>
    </w:p>
    <w:p w14:paraId="5BF3B85A"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Research Scientist ($98,664)</w:t>
      </w:r>
    </w:p>
    <w:p w14:paraId="2FF433D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Scientific Computing Associate</w:t>
      </w:r>
    </w:p>
    <w:p w14:paraId="46762642"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Scientist ($99,675)</w:t>
      </w:r>
    </w:p>
    <w:p w14:paraId="3DA699AE"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Senior Test Engineer ($90,881)</w:t>
      </w:r>
    </w:p>
    <w:p w14:paraId="3B626AAC"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Software Developer ($86,226)</w:t>
      </w:r>
    </w:p>
    <w:p w14:paraId="49A326BE"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Software Engineer ($90,374)</w:t>
      </w:r>
    </w:p>
    <w:p w14:paraId="13123432"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Software Systems Engineer ($90,881)</w:t>
      </w:r>
    </w:p>
    <w:p w14:paraId="3C692E9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Space Intelligence Surveillance and Reconnaissance Systems Analyst</w:t>
      </w:r>
    </w:p>
    <w:p w14:paraId="2A2D3B30"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Spacecraft Project Engineer</w:t>
      </w:r>
    </w:p>
    <w:p w14:paraId="24445C3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Staff Scientist ($86,652)</w:t>
      </w:r>
    </w:p>
    <w:p w14:paraId="6D931B52"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Strategy Consultant ($99,874)</w:t>
      </w:r>
    </w:p>
    <w:p w14:paraId="3F8C1B77"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System Analyst ($72,670)</w:t>
      </w:r>
    </w:p>
    <w:p w14:paraId="7D0675AD"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Systems Engineer ($91,214)</w:t>
      </w:r>
    </w:p>
    <w:p w14:paraId="7BDD58B1"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Technical Services </w:t>
      </w:r>
    </w:p>
    <w:p w14:paraId="75A07F66"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Test Technician ($46,451)</w:t>
      </w:r>
    </w:p>
    <w:p w14:paraId="29446B0F"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 xml:space="preserve">Tier 3 Functional Designer </w:t>
      </w:r>
    </w:p>
    <w:p w14:paraId="40CBF3CB" w14:textId="77777777" w:rsidR="00D1109E" w:rsidRPr="00D1109E" w:rsidRDefault="00D1109E" w:rsidP="00D1109E">
      <w:pPr>
        <w:numPr>
          <w:ilvl w:val="0"/>
          <w:numId w:val="14"/>
        </w:numPr>
        <w:spacing w:after="0" w:line="240" w:lineRule="auto"/>
        <w:rPr>
          <w:rFonts w:ascii="Calibri" w:eastAsia="Times New Roman" w:hAnsi="Calibri" w:cs="Times New Roman"/>
          <w:sz w:val="21"/>
          <w:szCs w:val="21"/>
        </w:rPr>
      </w:pPr>
      <w:r w:rsidRPr="00D1109E">
        <w:rPr>
          <w:rFonts w:ascii="Calibri" w:eastAsia="Times New Roman" w:hAnsi="Calibri" w:cs="Times New Roman"/>
          <w:sz w:val="21"/>
          <w:szCs w:val="21"/>
        </w:rPr>
        <w:t>Virtual Systems Engineer ($111,358)</w:t>
      </w:r>
    </w:p>
    <w:p w14:paraId="6B548850" w14:textId="77777777" w:rsidR="00D1109E" w:rsidRPr="00D1109E" w:rsidRDefault="00D1109E" w:rsidP="00D1109E">
      <w:pPr>
        <w:spacing w:after="0" w:line="240" w:lineRule="auto"/>
        <w:rPr>
          <w:rFonts w:ascii="Calibri" w:eastAsia="Times New Roman" w:hAnsi="Calibri" w:cs="Times New Roman"/>
          <w:sz w:val="21"/>
          <w:szCs w:val="21"/>
        </w:rPr>
      </w:pPr>
    </w:p>
    <w:p w14:paraId="24FE4F8A" w14:textId="77777777" w:rsidR="00D1109E" w:rsidRPr="00D1109E" w:rsidRDefault="00D1109E" w:rsidP="00D1109E">
      <w:pPr>
        <w:spacing w:after="0" w:line="240" w:lineRule="auto"/>
        <w:rPr>
          <w:rFonts w:ascii="Calibri" w:eastAsia="Times New Roman" w:hAnsi="Calibri" w:cs="Times New Roman"/>
          <w:sz w:val="21"/>
          <w:szCs w:val="21"/>
        </w:rPr>
      </w:pPr>
    </w:p>
    <w:p w14:paraId="4B3E18F4" w14:textId="77777777" w:rsidR="00D1109E" w:rsidRPr="00D1109E" w:rsidRDefault="00D1109E" w:rsidP="00D1109E">
      <w:pPr>
        <w:spacing w:after="0" w:line="240" w:lineRule="auto"/>
        <w:rPr>
          <w:rFonts w:ascii="Calibri" w:eastAsia="Times New Roman" w:hAnsi="Calibri" w:cs="Times New Roman"/>
          <w:sz w:val="21"/>
          <w:szCs w:val="21"/>
        </w:rPr>
      </w:pPr>
    </w:p>
    <w:p w14:paraId="28502ED8" w14:textId="77777777" w:rsidR="00D1109E" w:rsidRPr="00D1109E" w:rsidRDefault="00D1109E" w:rsidP="00D1109E">
      <w:pPr>
        <w:spacing w:after="0" w:line="240" w:lineRule="auto"/>
        <w:rPr>
          <w:rFonts w:ascii="Calibri" w:eastAsia="Times New Roman" w:hAnsi="Calibri" w:cs="Times New Roman"/>
          <w:sz w:val="21"/>
          <w:szCs w:val="21"/>
        </w:rPr>
      </w:pPr>
    </w:p>
    <w:p w14:paraId="2721E505" w14:textId="77777777" w:rsidR="00D1109E" w:rsidRPr="00D1109E" w:rsidRDefault="00D1109E" w:rsidP="00D1109E">
      <w:pPr>
        <w:spacing w:after="0" w:line="240" w:lineRule="auto"/>
        <w:rPr>
          <w:rFonts w:ascii="Calibri" w:eastAsia="Times New Roman" w:hAnsi="Calibri" w:cs="Times New Roman"/>
          <w:sz w:val="21"/>
          <w:szCs w:val="21"/>
        </w:rPr>
      </w:pPr>
    </w:p>
    <w:p w14:paraId="5A5BAE68" w14:textId="77777777" w:rsidR="00D1109E" w:rsidRPr="00D1109E" w:rsidRDefault="00D1109E" w:rsidP="00D1109E">
      <w:pPr>
        <w:spacing w:after="0" w:line="240" w:lineRule="auto"/>
        <w:rPr>
          <w:rFonts w:ascii="Calibri" w:eastAsia="Times New Roman" w:hAnsi="Calibri" w:cs="Times New Roman"/>
          <w:sz w:val="21"/>
          <w:szCs w:val="21"/>
        </w:rPr>
      </w:pPr>
    </w:p>
    <w:p w14:paraId="0A3EB176" w14:textId="77777777" w:rsidR="00D1109E" w:rsidRPr="00D1109E" w:rsidRDefault="00D1109E" w:rsidP="00D1109E">
      <w:pPr>
        <w:spacing w:after="0" w:line="240" w:lineRule="auto"/>
        <w:rPr>
          <w:rFonts w:ascii="Calibri" w:eastAsia="Times New Roman" w:hAnsi="Calibri" w:cs="Times New Roman"/>
          <w:sz w:val="21"/>
          <w:szCs w:val="21"/>
        </w:rPr>
      </w:pPr>
    </w:p>
    <w:p w14:paraId="222AC201" w14:textId="77777777" w:rsidR="00D1109E" w:rsidRPr="00D1109E" w:rsidRDefault="00D1109E" w:rsidP="00D1109E">
      <w:pPr>
        <w:spacing w:after="0" w:line="240" w:lineRule="auto"/>
        <w:rPr>
          <w:rFonts w:ascii="Calibri" w:eastAsia="Times New Roman" w:hAnsi="Calibri" w:cs="Times New Roman"/>
          <w:sz w:val="21"/>
          <w:szCs w:val="21"/>
        </w:rPr>
      </w:pPr>
    </w:p>
    <w:p w14:paraId="5D615470" w14:textId="77777777" w:rsidR="00D1109E" w:rsidRPr="00D1109E" w:rsidRDefault="00D1109E" w:rsidP="00D1109E">
      <w:pPr>
        <w:spacing w:after="0" w:line="240" w:lineRule="auto"/>
        <w:rPr>
          <w:rFonts w:ascii="Calibri" w:eastAsia="Times New Roman" w:hAnsi="Calibri" w:cs="Times New Roman"/>
          <w:sz w:val="21"/>
          <w:szCs w:val="21"/>
        </w:rPr>
      </w:pPr>
    </w:p>
    <w:p w14:paraId="79F12FBD" w14:textId="77777777" w:rsidR="00D1109E" w:rsidRPr="00D1109E" w:rsidRDefault="00D1109E" w:rsidP="00D1109E">
      <w:pPr>
        <w:spacing w:after="0" w:line="240" w:lineRule="auto"/>
        <w:rPr>
          <w:rFonts w:ascii="Calibri" w:eastAsia="Times New Roman" w:hAnsi="Calibri" w:cs="Times New Roman"/>
          <w:sz w:val="21"/>
          <w:szCs w:val="21"/>
        </w:rPr>
      </w:pPr>
    </w:p>
    <w:p w14:paraId="34C16ACF" w14:textId="77777777" w:rsidR="00D1109E" w:rsidRPr="00D1109E" w:rsidRDefault="00D1109E" w:rsidP="00D1109E">
      <w:pPr>
        <w:spacing w:after="0" w:line="240" w:lineRule="auto"/>
        <w:rPr>
          <w:rFonts w:ascii="Calibri" w:eastAsia="Times New Roman" w:hAnsi="Calibri" w:cs="Times New Roman"/>
          <w:sz w:val="21"/>
          <w:szCs w:val="21"/>
        </w:rPr>
      </w:pPr>
    </w:p>
    <w:p w14:paraId="7B2B587E" w14:textId="77777777" w:rsidR="00D1109E" w:rsidRPr="00D1109E" w:rsidRDefault="00D1109E" w:rsidP="00D1109E">
      <w:pPr>
        <w:spacing w:after="0" w:line="240" w:lineRule="auto"/>
        <w:rPr>
          <w:rFonts w:ascii="Calibri" w:eastAsia="Times New Roman" w:hAnsi="Calibri" w:cs="Times New Roman"/>
          <w:sz w:val="21"/>
          <w:szCs w:val="21"/>
        </w:rPr>
      </w:pPr>
    </w:p>
    <w:p w14:paraId="48EEDD0C" w14:textId="77777777" w:rsidR="00D1109E" w:rsidRPr="00D1109E" w:rsidRDefault="00D1109E" w:rsidP="00D1109E">
      <w:pPr>
        <w:spacing w:after="0" w:line="240" w:lineRule="auto"/>
        <w:rPr>
          <w:rFonts w:ascii="Calibri" w:eastAsia="Times New Roman" w:hAnsi="Calibri" w:cs="Times New Roman"/>
          <w:sz w:val="21"/>
          <w:szCs w:val="21"/>
        </w:rPr>
      </w:pPr>
    </w:p>
    <w:p w14:paraId="0EA2F831" w14:textId="77777777" w:rsidR="00D1109E" w:rsidRPr="00D1109E" w:rsidRDefault="00D1109E" w:rsidP="00D1109E">
      <w:pPr>
        <w:spacing w:after="0" w:line="240" w:lineRule="auto"/>
        <w:rPr>
          <w:rFonts w:ascii="Calibri" w:eastAsia="Times New Roman" w:hAnsi="Calibri" w:cs="Times New Roman"/>
          <w:sz w:val="21"/>
          <w:szCs w:val="21"/>
        </w:rPr>
      </w:pPr>
    </w:p>
    <w:p w14:paraId="1D1839AF" w14:textId="77777777" w:rsidR="00D1109E" w:rsidRPr="00D1109E" w:rsidRDefault="00D1109E" w:rsidP="00D1109E">
      <w:pPr>
        <w:spacing w:after="0" w:line="240" w:lineRule="auto"/>
        <w:rPr>
          <w:rFonts w:ascii="Calibri" w:eastAsia="Times New Roman" w:hAnsi="Calibri" w:cs="Times New Roman"/>
          <w:sz w:val="21"/>
          <w:szCs w:val="21"/>
        </w:rPr>
      </w:pPr>
    </w:p>
    <w:p w14:paraId="4569A5CC" w14:textId="77777777" w:rsidR="00D1109E" w:rsidRPr="00D1109E" w:rsidRDefault="00D1109E" w:rsidP="00D1109E">
      <w:pPr>
        <w:spacing w:after="0" w:line="240" w:lineRule="auto"/>
        <w:rPr>
          <w:rFonts w:ascii="Calibri" w:eastAsia="Times New Roman" w:hAnsi="Calibri" w:cs="Times New Roman"/>
          <w:sz w:val="21"/>
          <w:szCs w:val="21"/>
        </w:rPr>
      </w:pPr>
    </w:p>
    <w:p w14:paraId="010A57EF" w14:textId="77777777" w:rsidR="00D1109E" w:rsidRPr="00D1109E" w:rsidRDefault="00D1109E" w:rsidP="00D1109E">
      <w:pPr>
        <w:spacing w:after="0" w:line="240" w:lineRule="auto"/>
        <w:rPr>
          <w:rFonts w:ascii="Calibri" w:eastAsia="Times New Roman" w:hAnsi="Calibri" w:cs="Times New Roman"/>
          <w:sz w:val="21"/>
          <w:szCs w:val="21"/>
        </w:rPr>
      </w:pPr>
    </w:p>
    <w:p w14:paraId="04DC109E" w14:textId="77777777" w:rsidR="00D1109E" w:rsidRPr="00D1109E" w:rsidRDefault="00D1109E" w:rsidP="00D1109E">
      <w:pPr>
        <w:spacing w:after="0" w:line="240" w:lineRule="auto"/>
        <w:rPr>
          <w:rFonts w:ascii="Calibri" w:eastAsia="Times New Roman" w:hAnsi="Calibri" w:cs="Times New Roman"/>
          <w:sz w:val="21"/>
          <w:szCs w:val="21"/>
        </w:rPr>
      </w:pPr>
    </w:p>
    <w:p w14:paraId="097637FF" w14:textId="77777777" w:rsidR="00D1109E" w:rsidRPr="00D1109E" w:rsidRDefault="00D1109E" w:rsidP="00D1109E">
      <w:pPr>
        <w:spacing w:after="0" w:line="240" w:lineRule="auto"/>
        <w:rPr>
          <w:rFonts w:ascii="Calibri" w:eastAsia="Times New Roman" w:hAnsi="Calibri" w:cs="Times New Roman"/>
          <w:sz w:val="21"/>
          <w:szCs w:val="21"/>
        </w:rPr>
      </w:pPr>
    </w:p>
    <w:p w14:paraId="174EF243" w14:textId="77777777" w:rsidR="00D1109E" w:rsidRPr="00D1109E" w:rsidRDefault="00D1109E" w:rsidP="00D1109E">
      <w:pPr>
        <w:spacing w:after="0" w:line="240" w:lineRule="auto"/>
        <w:rPr>
          <w:rFonts w:ascii="Calibri" w:eastAsia="Times New Roman" w:hAnsi="Calibri" w:cs="Times New Roman"/>
          <w:sz w:val="21"/>
          <w:szCs w:val="21"/>
        </w:rPr>
      </w:pPr>
    </w:p>
    <w:p w14:paraId="4AB0A686" w14:textId="77777777" w:rsidR="00D1109E" w:rsidRPr="00D1109E" w:rsidRDefault="00D1109E" w:rsidP="00D1109E">
      <w:pPr>
        <w:spacing w:after="0" w:line="240" w:lineRule="auto"/>
        <w:rPr>
          <w:rFonts w:ascii="Calibri" w:eastAsia="Times New Roman" w:hAnsi="Calibri" w:cs="Times New Roman"/>
          <w:sz w:val="21"/>
          <w:szCs w:val="21"/>
        </w:rPr>
      </w:pPr>
    </w:p>
    <w:p w14:paraId="75F138D3" w14:textId="77777777" w:rsidR="00D1109E" w:rsidRPr="00D1109E" w:rsidRDefault="00D1109E" w:rsidP="00D1109E">
      <w:pPr>
        <w:spacing w:after="0" w:line="240" w:lineRule="auto"/>
        <w:rPr>
          <w:rFonts w:ascii="Calibri" w:eastAsia="Times New Roman" w:hAnsi="Calibri" w:cs="Times New Roman"/>
          <w:sz w:val="21"/>
          <w:szCs w:val="21"/>
        </w:rPr>
      </w:pPr>
    </w:p>
    <w:p w14:paraId="421DFA60" w14:textId="77777777" w:rsidR="00D1109E" w:rsidRPr="00D1109E" w:rsidRDefault="00D1109E" w:rsidP="00D1109E">
      <w:pPr>
        <w:spacing w:after="0" w:line="240" w:lineRule="auto"/>
        <w:rPr>
          <w:rFonts w:ascii="Calibri" w:eastAsia="Times New Roman" w:hAnsi="Calibri" w:cs="Times New Roman"/>
          <w:sz w:val="21"/>
          <w:szCs w:val="21"/>
        </w:rPr>
      </w:pPr>
    </w:p>
    <w:p w14:paraId="131B1B4E" w14:textId="77777777" w:rsidR="00D1109E" w:rsidRPr="00D1109E" w:rsidRDefault="00D1109E" w:rsidP="00D1109E">
      <w:pPr>
        <w:spacing w:after="0" w:line="240" w:lineRule="auto"/>
        <w:rPr>
          <w:rFonts w:ascii="Calibri" w:eastAsia="Times New Roman" w:hAnsi="Calibri" w:cs="Times New Roman"/>
          <w:sz w:val="21"/>
          <w:szCs w:val="21"/>
        </w:rPr>
      </w:pPr>
    </w:p>
    <w:p w14:paraId="11F33E6E" w14:textId="77777777" w:rsidR="00D1109E" w:rsidRPr="00D1109E" w:rsidRDefault="00D1109E" w:rsidP="00D1109E">
      <w:pPr>
        <w:spacing w:after="0" w:line="240" w:lineRule="auto"/>
        <w:rPr>
          <w:rFonts w:ascii="Calibri" w:eastAsia="Times New Roman" w:hAnsi="Calibri" w:cs="Times New Roman"/>
          <w:sz w:val="21"/>
          <w:szCs w:val="21"/>
        </w:rPr>
      </w:pPr>
    </w:p>
    <w:p w14:paraId="3BAEB330" w14:textId="77777777" w:rsidR="00D1109E" w:rsidRPr="00D1109E" w:rsidRDefault="00D1109E" w:rsidP="00D1109E">
      <w:pPr>
        <w:spacing w:after="0" w:line="240" w:lineRule="auto"/>
        <w:rPr>
          <w:rFonts w:ascii="Calibri" w:eastAsia="Times New Roman" w:hAnsi="Calibri" w:cs="Times New Roman"/>
          <w:sz w:val="21"/>
          <w:szCs w:val="21"/>
        </w:rPr>
      </w:pPr>
    </w:p>
    <w:p w14:paraId="381D1F3D" w14:textId="77777777" w:rsidR="00D1109E" w:rsidRPr="00D1109E" w:rsidRDefault="00D1109E" w:rsidP="00D1109E">
      <w:pPr>
        <w:spacing w:after="0" w:line="240" w:lineRule="auto"/>
        <w:rPr>
          <w:rFonts w:ascii="Calibri" w:eastAsia="Times New Roman" w:hAnsi="Calibri" w:cs="Times New Roman"/>
          <w:sz w:val="21"/>
          <w:szCs w:val="21"/>
        </w:rPr>
      </w:pPr>
    </w:p>
    <w:p w14:paraId="50444917" w14:textId="77777777" w:rsidR="00D1109E" w:rsidRPr="00D1109E" w:rsidRDefault="00D1109E" w:rsidP="00D1109E">
      <w:pPr>
        <w:spacing w:before="100" w:beforeAutospacing="1" w:after="100" w:afterAutospacing="1" w:line="240" w:lineRule="auto"/>
        <w:outlineLvl w:val="0"/>
        <w:rPr>
          <w:rFonts w:ascii="Tahoma" w:eastAsia="Times New Roman" w:hAnsi="Tahoma" w:cs="Tahoma"/>
          <w:b/>
          <w:bCs/>
          <w:kern w:val="36"/>
          <w:sz w:val="28"/>
          <w:szCs w:val="28"/>
        </w:rPr>
      </w:pPr>
      <w:r w:rsidRPr="00D1109E">
        <w:rPr>
          <w:rFonts w:ascii="Tahoma" w:eastAsia="Times New Roman" w:hAnsi="Tahoma" w:cs="Tahoma"/>
          <w:b/>
          <w:bCs/>
          <w:kern w:val="36"/>
          <w:sz w:val="28"/>
          <w:szCs w:val="28"/>
        </w:rPr>
        <w:lastRenderedPageBreak/>
        <w:t>Employers who recently hired 3 or more physics bachelors</w:t>
      </w:r>
    </w:p>
    <w:p w14:paraId="66B4E0B4"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3M</w:t>
      </w:r>
    </w:p>
    <w:p w14:paraId="441D4211"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Accenture</w:t>
      </w:r>
    </w:p>
    <w:p w14:paraId="317C568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Accruent</w:t>
      </w:r>
    </w:p>
    <w:p w14:paraId="0A0F3B8E"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Adecco USA</w:t>
      </w:r>
    </w:p>
    <w:p w14:paraId="056C5BE7"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Aerotek</w:t>
      </w:r>
    </w:p>
    <w:p w14:paraId="290E71EE"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Amazon</w:t>
      </w:r>
    </w:p>
    <w:p w14:paraId="2A35761A"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American Museum of Natural History</w:t>
      </w:r>
    </w:p>
    <w:p w14:paraId="60009797"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Apple</w:t>
      </w:r>
    </w:p>
    <w:p w14:paraId="11C45506"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Autoliv</w:t>
      </w:r>
    </w:p>
    <w:p w14:paraId="33FE808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BAE Systems</w:t>
      </w:r>
    </w:p>
    <w:p w14:paraId="4594869E"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Bain &amp; Company</w:t>
      </w:r>
    </w:p>
    <w:p w14:paraId="6DFD264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Battelle</w:t>
      </w:r>
    </w:p>
    <w:p w14:paraId="23B150B3"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Bloomberg LP</w:t>
      </w:r>
    </w:p>
    <w:p w14:paraId="6471A8C9"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Boeing</w:t>
      </w:r>
    </w:p>
    <w:p w14:paraId="776504FA"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Booz Allen Hamilton</w:t>
      </w:r>
    </w:p>
    <w:p w14:paraId="797CE27A"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Broad Institute of MIT &amp; Harvard</w:t>
      </w:r>
    </w:p>
    <w:p w14:paraId="470965AB"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Capital One</w:t>
      </w:r>
    </w:p>
    <w:p w14:paraId="4E8E3AFF"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Cerner Corporation</w:t>
      </w:r>
    </w:p>
    <w:p w14:paraId="417A155D"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Cisco Systems</w:t>
      </w:r>
    </w:p>
    <w:p w14:paraId="03926AA1"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Deloitte</w:t>
      </w:r>
    </w:p>
    <w:p w14:paraId="23114DCD"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Department of Defense</w:t>
      </w:r>
    </w:p>
    <w:p w14:paraId="69E2647F"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Deutsche Bank</w:t>
      </w:r>
    </w:p>
    <w:p w14:paraId="2D3650BA"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Eaton Corporation</w:t>
      </w:r>
    </w:p>
    <w:p w14:paraId="17C3BB53"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EMC Corporation</w:t>
      </w:r>
    </w:p>
    <w:p w14:paraId="4AF62B21"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Emerson Process Management</w:t>
      </w:r>
    </w:p>
    <w:p w14:paraId="60E171DE"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Epic Systems</w:t>
      </w:r>
    </w:p>
    <w:p w14:paraId="43DA4C88"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Exelon Corporation</w:t>
      </w:r>
    </w:p>
    <w:p w14:paraId="28B6D30D"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GE Aviation Systems</w:t>
      </w:r>
    </w:p>
    <w:p w14:paraId="08CB64CE"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Gemini Observatory</w:t>
      </w:r>
    </w:p>
    <w:p w14:paraId="7DE6E675"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General Electric</w:t>
      </w:r>
    </w:p>
    <w:p w14:paraId="1E241C7A"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General Motors</w:t>
      </w:r>
    </w:p>
    <w:p w14:paraId="6A654577"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GlobalFoundries</w:t>
      </w:r>
    </w:p>
    <w:p w14:paraId="4A26DB91"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Goldman Sachs</w:t>
      </w:r>
    </w:p>
    <w:p w14:paraId="4FC234BF"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Google</w:t>
      </w:r>
    </w:p>
    <w:p w14:paraId="686E72E1"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Guided Discoveries, Inc.</w:t>
      </w:r>
    </w:p>
    <w:p w14:paraId="703A065D"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Halliburton</w:t>
      </w:r>
    </w:p>
    <w:p w14:paraId="7D131BD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Hewlett-Packard</w:t>
      </w:r>
    </w:p>
    <w:p w14:paraId="611EE87B"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IBM</w:t>
      </w:r>
    </w:p>
    <w:p w14:paraId="79C9A281"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Intel</w:t>
      </w:r>
    </w:p>
    <w:p w14:paraId="476C175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InterSystems Corporation</w:t>
      </w:r>
    </w:p>
    <w:p w14:paraId="18C739FF"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Jet Propulsion Lab</w:t>
      </w:r>
    </w:p>
    <w:p w14:paraId="2E08AEA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John Deere</w:t>
      </w:r>
    </w:p>
    <w:p w14:paraId="1E1FF27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Johns Hopkins - Applied Physics Lab</w:t>
      </w:r>
    </w:p>
    <w:p w14:paraId="4AA48303"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L-3 Communications</w:t>
      </w:r>
    </w:p>
    <w:p w14:paraId="2442D924"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Lawrence Berkeley National Lab</w:t>
      </w:r>
    </w:p>
    <w:p w14:paraId="339105C2"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Leidos</w:t>
      </w:r>
    </w:p>
    <w:p w14:paraId="5D96A87C"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Lockheed Martin</w:t>
      </w:r>
    </w:p>
    <w:p w14:paraId="77CA820C"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Los Alamos National Laboratory</w:t>
      </w:r>
    </w:p>
    <w:p w14:paraId="2EEC00DE"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Massachusetts General Hospital</w:t>
      </w:r>
    </w:p>
    <w:p w14:paraId="2EEA1DE4"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Mevion Medical Systems</w:t>
      </w:r>
    </w:p>
    <w:p w14:paraId="6689741D"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Micron Technology</w:t>
      </w:r>
    </w:p>
    <w:p w14:paraId="423876E5"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Microsoft</w:t>
      </w:r>
    </w:p>
    <w:p w14:paraId="0B35FA6C"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MIT Lincoln Lab</w:t>
      </w:r>
    </w:p>
    <w:p w14:paraId="30D4C2CC"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Museum of Science, Boston</w:t>
      </w:r>
    </w:p>
    <w:p w14:paraId="6D41E379"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National Aeronautics and Space Administration (NASA)</w:t>
      </w:r>
    </w:p>
    <w:p w14:paraId="13C09138"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National Institute of Standards and Technology (NIST)</w:t>
      </w:r>
    </w:p>
    <w:p w14:paraId="5D8FD959"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National Institutes of Health (NIH)</w:t>
      </w:r>
    </w:p>
    <w:p w14:paraId="72921A86"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National Instruments</w:t>
      </w:r>
    </w:p>
    <w:p w14:paraId="6A1075CC"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NAVAIR</w:t>
      </w:r>
    </w:p>
    <w:p w14:paraId="1483FB56"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Naval Surface Warfare Center</w:t>
      </w:r>
    </w:p>
    <w:p w14:paraId="264DDF1F"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Northrop Grumman</w:t>
      </w:r>
    </w:p>
    <w:p w14:paraId="147569AD"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NYU Langone Radiology at Center for Biomedical Imaging</w:t>
      </w:r>
    </w:p>
    <w:p w14:paraId="7763DB46"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Oak Ridge Institute for Science and Education</w:t>
      </w:r>
    </w:p>
    <w:p w14:paraId="4CE00CEE"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Oak Ridge National Lab</w:t>
      </w:r>
    </w:p>
    <w:p w14:paraId="4A5CF415"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Oliver Wyman</w:t>
      </w:r>
    </w:p>
    <w:p w14:paraId="6B0C998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Pace Analytical Services</w:t>
      </w:r>
    </w:p>
    <w:p w14:paraId="5D69B577"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Pacific Northwest National Laboratory</w:t>
      </w:r>
    </w:p>
    <w:p w14:paraId="3B637AB6"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Raytheon</w:t>
      </w:r>
    </w:p>
    <w:p w14:paraId="726761D8"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Rockwell Collins</w:t>
      </w:r>
    </w:p>
    <w:p w14:paraId="0321917C"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Schneider Electric</w:t>
      </w:r>
    </w:p>
    <w:p w14:paraId="39D6F8D2"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SLAC National Accelerator Lab</w:t>
      </w:r>
    </w:p>
    <w:p w14:paraId="071461AB"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Smithsonian Astrophysical Observatory</w:t>
      </w:r>
    </w:p>
    <w:p w14:paraId="33F38B47"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Space Telescope Science Institute (STScI)</w:t>
      </w:r>
    </w:p>
    <w:p w14:paraId="2132F87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Sylvan Learning Center</w:t>
      </w:r>
    </w:p>
    <w:p w14:paraId="3B71ABC4"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Thor Labs</w:t>
      </w:r>
    </w:p>
    <w:p w14:paraId="12D75832"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Underwriters Laboratories (UL)</w:t>
      </w:r>
    </w:p>
    <w:p w14:paraId="6A5F2F68"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United States Air Force</w:t>
      </w:r>
    </w:p>
    <w:p w14:paraId="60AAA04A"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United States Army</w:t>
      </w:r>
    </w:p>
    <w:p w14:paraId="0CD42C39"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United States Marine Corps</w:t>
      </w:r>
    </w:p>
    <w:p w14:paraId="42B14B6B"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United States Navy</w:t>
      </w:r>
    </w:p>
    <w:p w14:paraId="26A71101"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United States Patent and Trademark Office</w:t>
      </w:r>
    </w:p>
    <w:p w14:paraId="724411A0"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University of California, Berkeley</w:t>
      </w:r>
    </w:p>
    <w:p w14:paraId="38652528"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University of Chicago</w:t>
      </w:r>
    </w:p>
    <w:p w14:paraId="1B4F3717" w14:textId="77777777" w:rsidR="00D1109E" w:rsidRPr="00D1109E" w:rsidRDefault="00D1109E" w:rsidP="00D1109E">
      <w:pPr>
        <w:numPr>
          <w:ilvl w:val="0"/>
          <w:numId w:val="15"/>
        </w:num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University of Washington</w:t>
      </w:r>
    </w:p>
    <w:p w14:paraId="490132BD" w14:textId="77777777" w:rsidR="00D1109E" w:rsidRPr="00D1109E" w:rsidRDefault="00D1109E" w:rsidP="00D1109E">
      <w:pPr>
        <w:spacing w:before="100" w:beforeAutospacing="1" w:after="100" w:afterAutospacing="1" w:line="240" w:lineRule="auto"/>
        <w:rPr>
          <w:rFonts w:ascii="Tahoma" w:eastAsia="Times New Roman" w:hAnsi="Tahoma" w:cs="Tahoma"/>
          <w:sz w:val="24"/>
          <w:szCs w:val="24"/>
        </w:rPr>
      </w:pPr>
      <w:r w:rsidRPr="00D1109E">
        <w:rPr>
          <w:rFonts w:ascii="Tahoma" w:eastAsia="Times New Roman" w:hAnsi="Tahoma" w:cs="Tahoma"/>
          <w:sz w:val="24"/>
          <w:szCs w:val="24"/>
        </w:rPr>
        <w:t xml:space="preserve">This is only a portion of the employers who hired recent physics bachelors into technical positions.    </w:t>
      </w:r>
      <w:hyperlink r:id="rId40" w:history="1">
        <w:r w:rsidRPr="00D1109E">
          <w:rPr>
            <w:rFonts w:ascii="Tahoma" w:eastAsia="Times New Roman" w:hAnsi="Tahoma" w:cs="Tahoma"/>
            <w:color w:val="0000FF"/>
            <w:u w:val="single"/>
          </w:rPr>
          <w:t>https://www.aip.org/statistics/multiple</w:t>
        </w:r>
      </w:hyperlink>
      <w:r w:rsidRPr="00D1109E">
        <w:rPr>
          <w:rFonts w:ascii="Tahoma" w:eastAsia="Times New Roman" w:hAnsi="Tahoma" w:cs="Tahoma"/>
          <w:sz w:val="24"/>
          <w:szCs w:val="24"/>
        </w:rPr>
        <w:t xml:space="preserve"> </w:t>
      </w:r>
    </w:p>
    <w:p w14:paraId="4E045E24" w14:textId="77777777" w:rsidR="00D1109E" w:rsidRPr="00D1109E" w:rsidRDefault="00D1109E" w:rsidP="00D1109E">
      <w:pPr>
        <w:spacing w:after="0" w:line="240" w:lineRule="auto"/>
        <w:rPr>
          <w:rFonts w:ascii="Times New Roman" w:eastAsia="Times New Roman" w:hAnsi="Times New Roman" w:cs="Times New Roman"/>
          <w:sz w:val="24"/>
          <w:szCs w:val="24"/>
        </w:rPr>
        <w:sectPr w:rsidR="00D1109E" w:rsidRPr="00D1109E" w:rsidSect="00D1109E">
          <w:type w:val="continuous"/>
          <w:pgSz w:w="12240" w:h="15840"/>
          <w:pgMar w:top="720" w:right="720" w:bottom="720" w:left="720" w:header="720" w:footer="720" w:gutter="0"/>
          <w:cols w:num="2" w:space="720"/>
          <w:docGrid w:linePitch="360"/>
        </w:sectPr>
      </w:pPr>
    </w:p>
    <w:tbl>
      <w:tblPr>
        <w:tblW w:w="10140" w:type="dxa"/>
        <w:tblLook w:val="04A0" w:firstRow="1" w:lastRow="0" w:firstColumn="1" w:lastColumn="0" w:noHBand="0" w:noVBand="1"/>
      </w:tblPr>
      <w:tblGrid>
        <w:gridCol w:w="3510"/>
        <w:gridCol w:w="3150"/>
        <w:gridCol w:w="3480"/>
      </w:tblGrid>
      <w:tr w:rsidR="00D1109E" w:rsidRPr="00D1109E" w14:paraId="44C23CD6" w14:textId="77777777" w:rsidTr="00D1109E">
        <w:trPr>
          <w:trHeight w:val="312"/>
        </w:trPr>
        <w:tc>
          <w:tcPr>
            <w:tcW w:w="3510" w:type="dxa"/>
            <w:vMerge w:val="restart"/>
            <w:tcBorders>
              <w:top w:val="nil"/>
              <w:left w:val="nil"/>
              <w:bottom w:val="nil"/>
              <w:right w:val="nil"/>
            </w:tcBorders>
            <w:noWrap/>
            <w:vAlign w:val="center"/>
            <w:hideMark/>
          </w:tcPr>
          <w:p w14:paraId="189C70FC" w14:textId="77777777" w:rsidR="00D1109E" w:rsidRPr="00D1109E" w:rsidRDefault="00D1109E" w:rsidP="00D1109E">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noWrap/>
            <w:vAlign w:val="center"/>
            <w:hideMark/>
          </w:tcPr>
          <w:p w14:paraId="44A72839" w14:textId="77777777" w:rsidR="00D1109E" w:rsidRPr="00D1109E" w:rsidRDefault="00D1109E" w:rsidP="00D1109E">
            <w:pPr>
              <w:spacing w:after="0" w:line="240" w:lineRule="auto"/>
              <w:jc w:val="center"/>
              <w:rPr>
                <w:rFonts w:ascii="Broadway" w:eastAsia="Times New Roman" w:hAnsi="Broadway" w:cs="Times New Roman"/>
                <w:b/>
                <w:bCs/>
                <w:color w:val="000000"/>
                <w:sz w:val="20"/>
                <w:szCs w:val="20"/>
              </w:rPr>
            </w:pPr>
            <w:r w:rsidRPr="00D1109E">
              <w:rPr>
                <w:rFonts w:ascii="Broadway" w:eastAsia="Times New Roman" w:hAnsi="Broadway" w:cs="Times New Roman"/>
                <w:b/>
                <w:bCs/>
                <w:color w:val="000000"/>
                <w:sz w:val="20"/>
                <w:szCs w:val="20"/>
              </w:rPr>
              <w:t xml:space="preserve">Alumni Graduate Programs </w:t>
            </w:r>
          </w:p>
        </w:tc>
        <w:tc>
          <w:tcPr>
            <w:tcW w:w="3480" w:type="dxa"/>
            <w:vMerge w:val="restart"/>
            <w:tcBorders>
              <w:top w:val="nil"/>
              <w:left w:val="nil"/>
              <w:bottom w:val="nil"/>
              <w:right w:val="nil"/>
            </w:tcBorders>
            <w:noWrap/>
            <w:vAlign w:val="center"/>
            <w:hideMark/>
          </w:tcPr>
          <w:p w14:paraId="5BBEE0C8" w14:textId="77777777" w:rsidR="00D1109E" w:rsidRPr="00D1109E" w:rsidRDefault="00D1109E" w:rsidP="00D1109E">
            <w:pPr>
              <w:spacing w:after="0" w:line="240" w:lineRule="auto"/>
              <w:jc w:val="center"/>
              <w:rPr>
                <w:rFonts w:ascii="Broadway" w:eastAsia="Times New Roman" w:hAnsi="Broadway" w:cs="Times New Roman"/>
                <w:b/>
                <w:bCs/>
                <w:color w:val="000000"/>
                <w:sz w:val="20"/>
                <w:szCs w:val="20"/>
              </w:rPr>
            </w:pPr>
          </w:p>
        </w:tc>
      </w:tr>
      <w:tr w:rsidR="00D1109E" w:rsidRPr="00D1109E" w14:paraId="6F44BA4D" w14:textId="77777777" w:rsidTr="00D1109E">
        <w:trPr>
          <w:trHeight w:val="312"/>
        </w:trPr>
        <w:tc>
          <w:tcPr>
            <w:tcW w:w="3510" w:type="dxa"/>
            <w:vMerge/>
            <w:tcBorders>
              <w:top w:val="nil"/>
              <w:left w:val="nil"/>
              <w:bottom w:val="nil"/>
              <w:right w:val="nil"/>
            </w:tcBorders>
            <w:vAlign w:val="center"/>
            <w:hideMark/>
          </w:tcPr>
          <w:p w14:paraId="6AA4B1F6" w14:textId="77777777" w:rsidR="00D1109E" w:rsidRPr="00D1109E" w:rsidRDefault="00D1109E" w:rsidP="00D1109E">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noWrap/>
            <w:vAlign w:val="center"/>
            <w:hideMark/>
          </w:tcPr>
          <w:p w14:paraId="4B4C0A80" w14:textId="77777777" w:rsidR="00D1109E" w:rsidRPr="00D1109E" w:rsidRDefault="00D1109E" w:rsidP="00D1109E">
            <w:pPr>
              <w:spacing w:after="0" w:line="240" w:lineRule="auto"/>
              <w:jc w:val="center"/>
              <w:rPr>
                <w:rFonts w:ascii="Broadway" w:eastAsia="Times New Roman" w:hAnsi="Broadway" w:cs="Times New Roman"/>
                <w:b/>
                <w:bCs/>
                <w:color w:val="000000"/>
                <w:sz w:val="20"/>
                <w:szCs w:val="20"/>
              </w:rPr>
            </w:pPr>
            <w:r w:rsidRPr="00D1109E">
              <w:rPr>
                <w:rFonts w:ascii="Broadway" w:eastAsia="Times New Roman" w:hAnsi="Broadway" w:cs="Times New Roman"/>
                <w:b/>
                <w:bCs/>
                <w:color w:val="000000"/>
                <w:sz w:val="20"/>
                <w:szCs w:val="20"/>
              </w:rPr>
              <w:t>2010 - Present</w:t>
            </w:r>
          </w:p>
        </w:tc>
        <w:tc>
          <w:tcPr>
            <w:tcW w:w="3480" w:type="dxa"/>
            <w:vMerge/>
            <w:tcBorders>
              <w:top w:val="nil"/>
              <w:left w:val="nil"/>
              <w:bottom w:val="nil"/>
              <w:right w:val="nil"/>
            </w:tcBorders>
            <w:vAlign w:val="center"/>
            <w:hideMark/>
          </w:tcPr>
          <w:p w14:paraId="3F3BAC10" w14:textId="77777777" w:rsidR="00D1109E" w:rsidRPr="00D1109E" w:rsidRDefault="00D1109E" w:rsidP="00D1109E">
            <w:pPr>
              <w:spacing w:after="0" w:line="240" w:lineRule="auto"/>
              <w:rPr>
                <w:rFonts w:ascii="Broadway" w:eastAsia="Times New Roman" w:hAnsi="Broadway" w:cs="Times New Roman"/>
                <w:b/>
                <w:bCs/>
                <w:color w:val="000000"/>
                <w:sz w:val="20"/>
                <w:szCs w:val="20"/>
              </w:rPr>
            </w:pPr>
          </w:p>
        </w:tc>
      </w:tr>
      <w:tr w:rsidR="00D1109E" w:rsidRPr="00D1109E" w14:paraId="18028E8C" w14:textId="77777777" w:rsidTr="00D1109E">
        <w:trPr>
          <w:trHeight w:val="240"/>
        </w:trPr>
        <w:tc>
          <w:tcPr>
            <w:tcW w:w="3510" w:type="dxa"/>
            <w:tcBorders>
              <w:top w:val="nil"/>
              <w:left w:val="nil"/>
              <w:bottom w:val="nil"/>
              <w:right w:val="nil"/>
            </w:tcBorders>
            <w:noWrap/>
            <w:vAlign w:val="center"/>
            <w:hideMark/>
          </w:tcPr>
          <w:p w14:paraId="3AAC09AB" w14:textId="77777777" w:rsidR="00D1109E" w:rsidRPr="00D1109E" w:rsidRDefault="00D1109E" w:rsidP="00D1109E">
            <w:pPr>
              <w:spacing w:after="0" w:line="240" w:lineRule="auto"/>
              <w:jc w:val="center"/>
              <w:rPr>
                <w:rFonts w:ascii="Broadway" w:eastAsia="Times New Roman" w:hAnsi="Broadway" w:cs="Times New Roman"/>
                <w:b/>
                <w:bCs/>
                <w:color w:val="000000"/>
                <w:sz w:val="20"/>
                <w:szCs w:val="20"/>
              </w:rPr>
            </w:pPr>
          </w:p>
        </w:tc>
        <w:tc>
          <w:tcPr>
            <w:tcW w:w="3150" w:type="dxa"/>
            <w:tcBorders>
              <w:top w:val="nil"/>
              <w:left w:val="nil"/>
              <w:bottom w:val="nil"/>
              <w:right w:val="nil"/>
            </w:tcBorders>
            <w:noWrap/>
            <w:vAlign w:val="center"/>
            <w:hideMark/>
          </w:tcPr>
          <w:p w14:paraId="74FBBBF6"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480" w:type="dxa"/>
            <w:tcBorders>
              <w:top w:val="nil"/>
              <w:left w:val="nil"/>
              <w:bottom w:val="nil"/>
              <w:right w:val="nil"/>
            </w:tcBorders>
            <w:noWrap/>
            <w:vAlign w:val="center"/>
            <w:hideMark/>
          </w:tcPr>
          <w:p w14:paraId="7866BA35" w14:textId="77777777" w:rsidR="00D1109E" w:rsidRPr="00D1109E" w:rsidRDefault="00D1109E" w:rsidP="00D1109E">
            <w:pPr>
              <w:spacing w:after="0" w:line="240" w:lineRule="auto"/>
              <w:rPr>
                <w:rFonts w:ascii="Times New Roman" w:eastAsia="Times New Roman" w:hAnsi="Times New Roman" w:cs="Times New Roman"/>
                <w:sz w:val="20"/>
                <w:szCs w:val="20"/>
              </w:rPr>
            </w:pPr>
          </w:p>
        </w:tc>
      </w:tr>
      <w:tr w:rsidR="00D1109E" w:rsidRPr="00D1109E" w14:paraId="36AE8708" w14:textId="77777777" w:rsidTr="00D1109E">
        <w:trPr>
          <w:trHeight w:val="240"/>
        </w:trPr>
        <w:tc>
          <w:tcPr>
            <w:tcW w:w="3510" w:type="dxa"/>
            <w:tcBorders>
              <w:top w:val="nil"/>
              <w:left w:val="nil"/>
              <w:bottom w:val="nil"/>
              <w:right w:val="nil"/>
            </w:tcBorders>
            <w:noWrap/>
            <w:vAlign w:val="center"/>
            <w:hideMark/>
          </w:tcPr>
          <w:p w14:paraId="35235E1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Academy of Interactive Entertainment</w:t>
            </w:r>
          </w:p>
        </w:tc>
        <w:tc>
          <w:tcPr>
            <w:tcW w:w="3150" w:type="dxa"/>
            <w:tcBorders>
              <w:top w:val="nil"/>
              <w:left w:val="nil"/>
              <w:bottom w:val="nil"/>
              <w:right w:val="nil"/>
            </w:tcBorders>
            <w:noWrap/>
            <w:vAlign w:val="center"/>
            <w:hideMark/>
          </w:tcPr>
          <w:p w14:paraId="28DE3C6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Old Dominion</w:t>
            </w:r>
          </w:p>
        </w:tc>
        <w:tc>
          <w:tcPr>
            <w:tcW w:w="3480" w:type="dxa"/>
            <w:tcBorders>
              <w:top w:val="nil"/>
              <w:left w:val="nil"/>
              <w:bottom w:val="nil"/>
              <w:right w:val="nil"/>
            </w:tcBorders>
            <w:noWrap/>
            <w:vAlign w:val="center"/>
            <w:hideMark/>
          </w:tcPr>
          <w:p w14:paraId="70C0FCC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Colorado Boulder</w:t>
            </w:r>
          </w:p>
        </w:tc>
      </w:tr>
      <w:tr w:rsidR="00D1109E" w:rsidRPr="00D1109E" w14:paraId="65FBB002" w14:textId="77777777" w:rsidTr="00D1109E">
        <w:trPr>
          <w:trHeight w:val="240"/>
        </w:trPr>
        <w:tc>
          <w:tcPr>
            <w:tcW w:w="3510" w:type="dxa"/>
            <w:tcBorders>
              <w:top w:val="nil"/>
              <w:left w:val="nil"/>
              <w:bottom w:val="nil"/>
              <w:right w:val="nil"/>
            </w:tcBorders>
            <w:noWrap/>
            <w:vAlign w:val="center"/>
            <w:hideMark/>
          </w:tcPr>
          <w:p w14:paraId="607F19D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Air Force Institute of Technology</w:t>
            </w:r>
          </w:p>
        </w:tc>
        <w:tc>
          <w:tcPr>
            <w:tcW w:w="3150" w:type="dxa"/>
            <w:tcBorders>
              <w:top w:val="nil"/>
              <w:left w:val="nil"/>
              <w:bottom w:val="nil"/>
              <w:right w:val="nil"/>
            </w:tcBorders>
            <w:noWrap/>
            <w:vAlign w:val="center"/>
            <w:hideMark/>
          </w:tcPr>
          <w:p w14:paraId="070F487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Parson School of Design</w:t>
            </w:r>
          </w:p>
        </w:tc>
        <w:tc>
          <w:tcPr>
            <w:tcW w:w="3480" w:type="dxa"/>
            <w:tcBorders>
              <w:top w:val="nil"/>
              <w:left w:val="nil"/>
              <w:bottom w:val="nil"/>
              <w:right w:val="nil"/>
            </w:tcBorders>
            <w:noWrap/>
            <w:vAlign w:val="center"/>
            <w:hideMark/>
          </w:tcPr>
          <w:p w14:paraId="705AC9C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Denver</w:t>
            </w:r>
          </w:p>
        </w:tc>
      </w:tr>
      <w:tr w:rsidR="00D1109E" w:rsidRPr="00D1109E" w14:paraId="28E7FAEC" w14:textId="77777777" w:rsidTr="00D1109E">
        <w:trPr>
          <w:trHeight w:val="240"/>
        </w:trPr>
        <w:tc>
          <w:tcPr>
            <w:tcW w:w="3510" w:type="dxa"/>
            <w:tcBorders>
              <w:top w:val="nil"/>
              <w:left w:val="nil"/>
              <w:bottom w:val="nil"/>
              <w:right w:val="nil"/>
            </w:tcBorders>
            <w:noWrap/>
            <w:vAlign w:val="center"/>
            <w:hideMark/>
          </w:tcPr>
          <w:p w14:paraId="039C18F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Alabama</w:t>
            </w:r>
          </w:p>
        </w:tc>
        <w:tc>
          <w:tcPr>
            <w:tcW w:w="3150" w:type="dxa"/>
            <w:tcBorders>
              <w:top w:val="nil"/>
              <w:left w:val="nil"/>
              <w:bottom w:val="nil"/>
              <w:right w:val="nil"/>
            </w:tcBorders>
            <w:noWrap/>
            <w:vAlign w:val="center"/>
            <w:hideMark/>
          </w:tcPr>
          <w:p w14:paraId="1676863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Penn State</w:t>
            </w:r>
          </w:p>
        </w:tc>
        <w:tc>
          <w:tcPr>
            <w:tcW w:w="3480" w:type="dxa"/>
            <w:tcBorders>
              <w:top w:val="nil"/>
              <w:left w:val="nil"/>
              <w:bottom w:val="nil"/>
              <w:right w:val="nil"/>
            </w:tcBorders>
            <w:noWrap/>
            <w:vAlign w:val="center"/>
            <w:hideMark/>
          </w:tcPr>
          <w:p w14:paraId="5C078E3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Hawaii - Hilo</w:t>
            </w:r>
          </w:p>
        </w:tc>
      </w:tr>
      <w:tr w:rsidR="00D1109E" w:rsidRPr="00D1109E" w14:paraId="342A63D7" w14:textId="77777777" w:rsidTr="00D1109E">
        <w:trPr>
          <w:trHeight w:val="240"/>
        </w:trPr>
        <w:tc>
          <w:tcPr>
            <w:tcW w:w="3510" w:type="dxa"/>
            <w:tcBorders>
              <w:top w:val="nil"/>
              <w:left w:val="nil"/>
              <w:bottom w:val="nil"/>
              <w:right w:val="nil"/>
            </w:tcBorders>
            <w:noWrap/>
            <w:vAlign w:val="center"/>
            <w:hideMark/>
          </w:tcPr>
          <w:p w14:paraId="6691FDE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Arizona State University</w:t>
            </w:r>
          </w:p>
        </w:tc>
        <w:tc>
          <w:tcPr>
            <w:tcW w:w="3150" w:type="dxa"/>
            <w:tcBorders>
              <w:top w:val="nil"/>
              <w:left w:val="nil"/>
              <w:bottom w:val="nil"/>
              <w:right w:val="nil"/>
            </w:tcBorders>
            <w:noWrap/>
            <w:vAlign w:val="center"/>
            <w:hideMark/>
          </w:tcPr>
          <w:p w14:paraId="09C5B24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Princeton</w:t>
            </w:r>
          </w:p>
        </w:tc>
        <w:tc>
          <w:tcPr>
            <w:tcW w:w="3480" w:type="dxa"/>
            <w:tcBorders>
              <w:top w:val="nil"/>
              <w:left w:val="nil"/>
              <w:bottom w:val="nil"/>
              <w:right w:val="nil"/>
            </w:tcBorders>
            <w:noWrap/>
            <w:vAlign w:val="center"/>
            <w:hideMark/>
          </w:tcPr>
          <w:p w14:paraId="0054115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Illinois at Urbana - Champaign</w:t>
            </w:r>
          </w:p>
        </w:tc>
      </w:tr>
      <w:tr w:rsidR="00D1109E" w:rsidRPr="00D1109E" w14:paraId="20A15E78" w14:textId="77777777" w:rsidTr="00D1109E">
        <w:trPr>
          <w:trHeight w:val="240"/>
        </w:trPr>
        <w:tc>
          <w:tcPr>
            <w:tcW w:w="3510" w:type="dxa"/>
            <w:tcBorders>
              <w:top w:val="nil"/>
              <w:left w:val="nil"/>
              <w:bottom w:val="nil"/>
              <w:right w:val="nil"/>
            </w:tcBorders>
            <w:noWrap/>
            <w:vAlign w:val="center"/>
            <w:hideMark/>
          </w:tcPr>
          <w:p w14:paraId="5945072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Boston University</w:t>
            </w:r>
          </w:p>
        </w:tc>
        <w:tc>
          <w:tcPr>
            <w:tcW w:w="3150" w:type="dxa"/>
            <w:tcBorders>
              <w:top w:val="nil"/>
              <w:left w:val="nil"/>
              <w:bottom w:val="nil"/>
              <w:right w:val="nil"/>
            </w:tcBorders>
            <w:noWrap/>
            <w:vAlign w:val="center"/>
            <w:hideMark/>
          </w:tcPr>
          <w:p w14:paraId="48300F1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Rensselaer Polytechnic Institute</w:t>
            </w:r>
          </w:p>
        </w:tc>
        <w:tc>
          <w:tcPr>
            <w:tcW w:w="3480" w:type="dxa"/>
            <w:tcBorders>
              <w:top w:val="nil"/>
              <w:left w:val="nil"/>
              <w:bottom w:val="nil"/>
              <w:right w:val="nil"/>
            </w:tcBorders>
            <w:noWrap/>
            <w:vAlign w:val="center"/>
            <w:hideMark/>
          </w:tcPr>
          <w:p w14:paraId="76BF36A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Maryland - Baltimore</w:t>
            </w:r>
          </w:p>
        </w:tc>
      </w:tr>
      <w:tr w:rsidR="00D1109E" w:rsidRPr="00D1109E" w14:paraId="7B747EC1" w14:textId="77777777" w:rsidTr="00D1109E">
        <w:trPr>
          <w:trHeight w:val="240"/>
        </w:trPr>
        <w:tc>
          <w:tcPr>
            <w:tcW w:w="3510" w:type="dxa"/>
            <w:tcBorders>
              <w:top w:val="nil"/>
              <w:left w:val="nil"/>
              <w:bottom w:val="nil"/>
              <w:right w:val="nil"/>
            </w:tcBorders>
            <w:noWrap/>
            <w:vAlign w:val="center"/>
            <w:hideMark/>
          </w:tcPr>
          <w:p w14:paraId="69B1F05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CalTech</w:t>
            </w:r>
          </w:p>
        </w:tc>
        <w:tc>
          <w:tcPr>
            <w:tcW w:w="3150" w:type="dxa"/>
            <w:tcBorders>
              <w:top w:val="nil"/>
              <w:left w:val="nil"/>
              <w:bottom w:val="nil"/>
              <w:right w:val="nil"/>
            </w:tcBorders>
            <w:noWrap/>
            <w:vAlign w:val="center"/>
            <w:hideMark/>
          </w:tcPr>
          <w:p w14:paraId="6A5E362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Rice University</w:t>
            </w:r>
          </w:p>
        </w:tc>
        <w:tc>
          <w:tcPr>
            <w:tcW w:w="3480" w:type="dxa"/>
            <w:tcBorders>
              <w:top w:val="nil"/>
              <w:left w:val="nil"/>
              <w:bottom w:val="nil"/>
              <w:right w:val="nil"/>
            </w:tcBorders>
            <w:noWrap/>
            <w:vAlign w:val="center"/>
            <w:hideMark/>
          </w:tcPr>
          <w:p w14:paraId="3B4FB23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Maryland - College Park</w:t>
            </w:r>
          </w:p>
        </w:tc>
      </w:tr>
      <w:tr w:rsidR="00D1109E" w:rsidRPr="00D1109E" w14:paraId="79D77FC8" w14:textId="77777777" w:rsidTr="00D1109E">
        <w:trPr>
          <w:trHeight w:val="240"/>
        </w:trPr>
        <w:tc>
          <w:tcPr>
            <w:tcW w:w="3510" w:type="dxa"/>
            <w:tcBorders>
              <w:top w:val="nil"/>
              <w:left w:val="nil"/>
              <w:bottom w:val="nil"/>
              <w:right w:val="nil"/>
            </w:tcBorders>
            <w:noWrap/>
            <w:vAlign w:val="center"/>
            <w:hideMark/>
          </w:tcPr>
          <w:p w14:paraId="3F2FBAB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Clemson</w:t>
            </w:r>
          </w:p>
        </w:tc>
        <w:tc>
          <w:tcPr>
            <w:tcW w:w="3150" w:type="dxa"/>
            <w:tcBorders>
              <w:top w:val="nil"/>
              <w:left w:val="nil"/>
              <w:bottom w:val="nil"/>
              <w:right w:val="nil"/>
            </w:tcBorders>
            <w:noWrap/>
            <w:vAlign w:val="center"/>
            <w:hideMark/>
          </w:tcPr>
          <w:p w14:paraId="251A90B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Rochester Institute of Technology</w:t>
            </w:r>
          </w:p>
        </w:tc>
        <w:tc>
          <w:tcPr>
            <w:tcW w:w="3480" w:type="dxa"/>
            <w:tcBorders>
              <w:top w:val="nil"/>
              <w:left w:val="nil"/>
              <w:bottom w:val="nil"/>
              <w:right w:val="nil"/>
            </w:tcBorders>
            <w:noWrap/>
            <w:vAlign w:val="center"/>
            <w:hideMark/>
          </w:tcPr>
          <w:p w14:paraId="072D8F1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Michigan</w:t>
            </w:r>
          </w:p>
        </w:tc>
      </w:tr>
      <w:tr w:rsidR="00D1109E" w:rsidRPr="00D1109E" w14:paraId="34513498" w14:textId="77777777" w:rsidTr="00D1109E">
        <w:trPr>
          <w:trHeight w:val="240"/>
        </w:trPr>
        <w:tc>
          <w:tcPr>
            <w:tcW w:w="3510" w:type="dxa"/>
            <w:tcBorders>
              <w:top w:val="nil"/>
              <w:left w:val="nil"/>
              <w:bottom w:val="nil"/>
              <w:right w:val="nil"/>
            </w:tcBorders>
            <w:noWrap/>
            <w:vAlign w:val="center"/>
            <w:hideMark/>
          </w:tcPr>
          <w:p w14:paraId="5B4E035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Colorado State</w:t>
            </w:r>
          </w:p>
        </w:tc>
        <w:tc>
          <w:tcPr>
            <w:tcW w:w="3150" w:type="dxa"/>
            <w:tcBorders>
              <w:top w:val="nil"/>
              <w:left w:val="nil"/>
              <w:bottom w:val="nil"/>
              <w:right w:val="nil"/>
            </w:tcBorders>
            <w:noWrap/>
            <w:vAlign w:val="center"/>
            <w:hideMark/>
          </w:tcPr>
          <w:p w14:paraId="5AE3A2E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Ruhr University Bochum</w:t>
            </w:r>
          </w:p>
        </w:tc>
        <w:tc>
          <w:tcPr>
            <w:tcW w:w="3480" w:type="dxa"/>
            <w:tcBorders>
              <w:top w:val="nil"/>
              <w:left w:val="nil"/>
              <w:bottom w:val="nil"/>
              <w:right w:val="nil"/>
            </w:tcBorders>
            <w:noWrap/>
            <w:vAlign w:val="center"/>
            <w:hideMark/>
          </w:tcPr>
          <w:p w14:paraId="69EC965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Minnesota</w:t>
            </w:r>
          </w:p>
        </w:tc>
      </w:tr>
      <w:tr w:rsidR="00D1109E" w:rsidRPr="00D1109E" w14:paraId="3AEB7899" w14:textId="77777777" w:rsidTr="00D1109E">
        <w:trPr>
          <w:trHeight w:val="240"/>
        </w:trPr>
        <w:tc>
          <w:tcPr>
            <w:tcW w:w="3510" w:type="dxa"/>
            <w:tcBorders>
              <w:top w:val="nil"/>
              <w:left w:val="nil"/>
              <w:bottom w:val="nil"/>
              <w:right w:val="nil"/>
            </w:tcBorders>
            <w:noWrap/>
            <w:vAlign w:val="center"/>
            <w:hideMark/>
          </w:tcPr>
          <w:p w14:paraId="2A5B77A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 xml:space="preserve">Columbia </w:t>
            </w:r>
          </w:p>
        </w:tc>
        <w:tc>
          <w:tcPr>
            <w:tcW w:w="3150" w:type="dxa"/>
            <w:tcBorders>
              <w:top w:val="nil"/>
              <w:left w:val="nil"/>
              <w:bottom w:val="nil"/>
              <w:right w:val="nil"/>
            </w:tcBorders>
            <w:noWrap/>
            <w:vAlign w:val="center"/>
            <w:hideMark/>
          </w:tcPr>
          <w:p w14:paraId="1209D94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San Diego State</w:t>
            </w:r>
          </w:p>
        </w:tc>
        <w:tc>
          <w:tcPr>
            <w:tcW w:w="3480" w:type="dxa"/>
            <w:tcBorders>
              <w:top w:val="nil"/>
              <w:left w:val="nil"/>
              <w:bottom w:val="nil"/>
              <w:right w:val="nil"/>
            </w:tcBorders>
            <w:noWrap/>
            <w:vAlign w:val="center"/>
            <w:hideMark/>
          </w:tcPr>
          <w:p w14:paraId="1EE10E3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Missouri - Saint Louis</w:t>
            </w:r>
          </w:p>
        </w:tc>
      </w:tr>
      <w:tr w:rsidR="00D1109E" w:rsidRPr="00D1109E" w14:paraId="040EAF47" w14:textId="77777777" w:rsidTr="00D1109E">
        <w:trPr>
          <w:trHeight w:val="240"/>
        </w:trPr>
        <w:tc>
          <w:tcPr>
            <w:tcW w:w="3510" w:type="dxa"/>
            <w:tcBorders>
              <w:top w:val="nil"/>
              <w:left w:val="nil"/>
              <w:bottom w:val="nil"/>
              <w:right w:val="nil"/>
            </w:tcBorders>
            <w:noWrap/>
            <w:vAlign w:val="center"/>
            <w:hideMark/>
          </w:tcPr>
          <w:p w14:paraId="767E61E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Cornell</w:t>
            </w:r>
          </w:p>
        </w:tc>
        <w:tc>
          <w:tcPr>
            <w:tcW w:w="3150" w:type="dxa"/>
            <w:tcBorders>
              <w:top w:val="nil"/>
              <w:left w:val="nil"/>
              <w:bottom w:val="nil"/>
              <w:right w:val="nil"/>
            </w:tcBorders>
            <w:noWrap/>
            <w:vAlign w:val="center"/>
            <w:hideMark/>
          </w:tcPr>
          <w:p w14:paraId="697E5FA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Southern Methodist</w:t>
            </w:r>
          </w:p>
        </w:tc>
        <w:tc>
          <w:tcPr>
            <w:tcW w:w="3480" w:type="dxa"/>
            <w:tcBorders>
              <w:top w:val="nil"/>
              <w:left w:val="nil"/>
              <w:bottom w:val="nil"/>
              <w:right w:val="nil"/>
            </w:tcBorders>
            <w:noWrap/>
            <w:vAlign w:val="center"/>
            <w:hideMark/>
          </w:tcPr>
          <w:p w14:paraId="3027DB2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North Carolina</w:t>
            </w:r>
          </w:p>
        </w:tc>
      </w:tr>
      <w:tr w:rsidR="00D1109E" w:rsidRPr="00D1109E" w14:paraId="092BE2B6" w14:textId="77777777" w:rsidTr="00D1109E">
        <w:trPr>
          <w:trHeight w:val="240"/>
        </w:trPr>
        <w:tc>
          <w:tcPr>
            <w:tcW w:w="3510" w:type="dxa"/>
            <w:tcBorders>
              <w:top w:val="nil"/>
              <w:left w:val="nil"/>
              <w:bottom w:val="nil"/>
              <w:right w:val="nil"/>
            </w:tcBorders>
            <w:noWrap/>
            <w:vAlign w:val="center"/>
            <w:hideMark/>
          </w:tcPr>
          <w:p w14:paraId="4266D6F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Duke</w:t>
            </w:r>
          </w:p>
        </w:tc>
        <w:tc>
          <w:tcPr>
            <w:tcW w:w="3150" w:type="dxa"/>
            <w:tcBorders>
              <w:top w:val="nil"/>
              <w:left w:val="nil"/>
              <w:bottom w:val="nil"/>
              <w:right w:val="nil"/>
            </w:tcBorders>
            <w:noWrap/>
            <w:vAlign w:val="center"/>
            <w:hideMark/>
          </w:tcPr>
          <w:p w14:paraId="7E508C1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SUNY</w:t>
            </w:r>
          </w:p>
        </w:tc>
        <w:tc>
          <w:tcPr>
            <w:tcW w:w="3480" w:type="dxa"/>
            <w:tcBorders>
              <w:top w:val="nil"/>
              <w:left w:val="nil"/>
              <w:bottom w:val="nil"/>
              <w:right w:val="nil"/>
            </w:tcBorders>
            <w:noWrap/>
            <w:vAlign w:val="center"/>
            <w:hideMark/>
          </w:tcPr>
          <w:p w14:paraId="731BB64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Oregon</w:t>
            </w:r>
          </w:p>
        </w:tc>
      </w:tr>
      <w:tr w:rsidR="00D1109E" w:rsidRPr="00D1109E" w14:paraId="22535138" w14:textId="77777777" w:rsidTr="00D1109E">
        <w:trPr>
          <w:trHeight w:val="240"/>
        </w:trPr>
        <w:tc>
          <w:tcPr>
            <w:tcW w:w="3510" w:type="dxa"/>
            <w:tcBorders>
              <w:top w:val="nil"/>
              <w:left w:val="nil"/>
              <w:bottom w:val="nil"/>
              <w:right w:val="nil"/>
            </w:tcBorders>
            <w:noWrap/>
            <w:vAlign w:val="center"/>
            <w:hideMark/>
          </w:tcPr>
          <w:p w14:paraId="73A526C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Emory</w:t>
            </w:r>
          </w:p>
        </w:tc>
        <w:tc>
          <w:tcPr>
            <w:tcW w:w="3150" w:type="dxa"/>
            <w:tcBorders>
              <w:top w:val="nil"/>
              <w:left w:val="nil"/>
              <w:bottom w:val="nil"/>
              <w:right w:val="nil"/>
            </w:tcBorders>
            <w:noWrap/>
            <w:vAlign w:val="center"/>
            <w:hideMark/>
          </w:tcPr>
          <w:p w14:paraId="21CD5EC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Syracuse</w:t>
            </w:r>
          </w:p>
        </w:tc>
        <w:tc>
          <w:tcPr>
            <w:tcW w:w="3480" w:type="dxa"/>
            <w:tcBorders>
              <w:top w:val="nil"/>
              <w:left w:val="nil"/>
              <w:bottom w:val="nil"/>
              <w:right w:val="nil"/>
            </w:tcBorders>
            <w:noWrap/>
            <w:vAlign w:val="center"/>
            <w:hideMark/>
          </w:tcPr>
          <w:p w14:paraId="5EBA0B6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Pennsylvania</w:t>
            </w:r>
          </w:p>
        </w:tc>
      </w:tr>
      <w:tr w:rsidR="00D1109E" w:rsidRPr="00D1109E" w14:paraId="0C002315" w14:textId="77777777" w:rsidTr="00D1109E">
        <w:trPr>
          <w:trHeight w:val="240"/>
        </w:trPr>
        <w:tc>
          <w:tcPr>
            <w:tcW w:w="3510" w:type="dxa"/>
            <w:tcBorders>
              <w:top w:val="nil"/>
              <w:left w:val="nil"/>
              <w:bottom w:val="nil"/>
              <w:right w:val="nil"/>
            </w:tcBorders>
            <w:noWrap/>
            <w:vAlign w:val="center"/>
            <w:hideMark/>
          </w:tcPr>
          <w:p w14:paraId="715FA80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Florida State</w:t>
            </w:r>
          </w:p>
        </w:tc>
        <w:tc>
          <w:tcPr>
            <w:tcW w:w="3150" w:type="dxa"/>
            <w:tcBorders>
              <w:top w:val="nil"/>
              <w:left w:val="nil"/>
              <w:bottom w:val="nil"/>
              <w:right w:val="nil"/>
            </w:tcBorders>
            <w:noWrap/>
            <w:vAlign w:val="center"/>
            <w:hideMark/>
          </w:tcPr>
          <w:p w14:paraId="7DBE412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Tennessee State</w:t>
            </w:r>
          </w:p>
        </w:tc>
        <w:tc>
          <w:tcPr>
            <w:tcW w:w="3480" w:type="dxa"/>
            <w:tcBorders>
              <w:top w:val="nil"/>
              <w:left w:val="nil"/>
              <w:bottom w:val="nil"/>
              <w:right w:val="nil"/>
            </w:tcBorders>
            <w:noWrap/>
            <w:vAlign w:val="center"/>
            <w:hideMark/>
          </w:tcPr>
          <w:p w14:paraId="06D7485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Pittsburgh</w:t>
            </w:r>
          </w:p>
        </w:tc>
      </w:tr>
      <w:tr w:rsidR="00D1109E" w:rsidRPr="00D1109E" w14:paraId="012E11CF" w14:textId="77777777" w:rsidTr="00D1109E">
        <w:trPr>
          <w:trHeight w:val="240"/>
        </w:trPr>
        <w:tc>
          <w:tcPr>
            <w:tcW w:w="3510" w:type="dxa"/>
            <w:tcBorders>
              <w:top w:val="nil"/>
              <w:left w:val="nil"/>
              <w:bottom w:val="nil"/>
              <w:right w:val="nil"/>
            </w:tcBorders>
            <w:noWrap/>
            <w:vAlign w:val="center"/>
            <w:hideMark/>
          </w:tcPr>
          <w:p w14:paraId="7C4E837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George Mason</w:t>
            </w:r>
          </w:p>
        </w:tc>
        <w:tc>
          <w:tcPr>
            <w:tcW w:w="3150" w:type="dxa"/>
            <w:tcBorders>
              <w:top w:val="nil"/>
              <w:left w:val="nil"/>
              <w:bottom w:val="nil"/>
              <w:right w:val="nil"/>
            </w:tcBorders>
            <w:noWrap/>
            <w:vAlign w:val="center"/>
            <w:hideMark/>
          </w:tcPr>
          <w:p w14:paraId="6B15635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Texas A &amp; M</w:t>
            </w:r>
          </w:p>
        </w:tc>
        <w:tc>
          <w:tcPr>
            <w:tcW w:w="3480" w:type="dxa"/>
            <w:tcBorders>
              <w:top w:val="nil"/>
              <w:left w:val="nil"/>
              <w:bottom w:val="nil"/>
              <w:right w:val="nil"/>
            </w:tcBorders>
            <w:noWrap/>
            <w:vAlign w:val="center"/>
            <w:hideMark/>
          </w:tcPr>
          <w:p w14:paraId="2E90B9A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Rochester</w:t>
            </w:r>
          </w:p>
        </w:tc>
      </w:tr>
      <w:tr w:rsidR="00D1109E" w:rsidRPr="00D1109E" w14:paraId="6EC0131A" w14:textId="77777777" w:rsidTr="00D1109E">
        <w:trPr>
          <w:trHeight w:val="240"/>
        </w:trPr>
        <w:tc>
          <w:tcPr>
            <w:tcW w:w="3510" w:type="dxa"/>
            <w:tcBorders>
              <w:top w:val="nil"/>
              <w:left w:val="nil"/>
              <w:bottom w:val="nil"/>
              <w:right w:val="nil"/>
            </w:tcBorders>
            <w:noWrap/>
            <w:vAlign w:val="center"/>
            <w:hideMark/>
          </w:tcPr>
          <w:p w14:paraId="5F6DEE2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Georgia Tech</w:t>
            </w:r>
          </w:p>
        </w:tc>
        <w:tc>
          <w:tcPr>
            <w:tcW w:w="3150" w:type="dxa"/>
            <w:tcBorders>
              <w:top w:val="nil"/>
              <w:left w:val="nil"/>
              <w:bottom w:val="nil"/>
              <w:right w:val="nil"/>
            </w:tcBorders>
            <w:noWrap/>
            <w:vAlign w:val="center"/>
            <w:hideMark/>
          </w:tcPr>
          <w:p w14:paraId="1755C0E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The Ohio State</w:t>
            </w:r>
          </w:p>
        </w:tc>
        <w:tc>
          <w:tcPr>
            <w:tcW w:w="3480" w:type="dxa"/>
            <w:tcBorders>
              <w:top w:val="nil"/>
              <w:left w:val="nil"/>
              <w:bottom w:val="nil"/>
              <w:right w:val="nil"/>
            </w:tcBorders>
            <w:noWrap/>
            <w:vAlign w:val="center"/>
            <w:hideMark/>
          </w:tcPr>
          <w:p w14:paraId="4FD663D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 xml:space="preserve">University of South Carolina </w:t>
            </w:r>
          </w:p>
        </w:tc>
      </w:tr>
      <w:tr w:rsidR="00D1109E" w:rsidRPr="00D1109E" w14:paraId="78A4227B" w14:textId="77777777" w:rsidTr="00D1109E">
        <w:trPr>
          <w:trHeight w:val="240"/>
        </w:trPr>
        <w:tc>
          <w:tcPr>
            <w:tcW w:w="3510" w:type="dxa"/>
            <w:tcBorders>
              <w:top w:val="nil"/>
              <w:left w:val="nil"/>
              <w:bottom w:val="nil"/>
              <w:right w:val="nil"/>
            </w:tcBorders>
            <w:noWrap/>
            <w:vAlign w:val="center"/>
            <w:hideMark/>
          </w:tcPr>
          <w:p w14:paraId="59A9C5E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Hampton University</w:t>
            </w:r>
          </w:p>
        </w:tc>
        <w:tc>
          <w:tcPr>
            <w:tcW w:w="3150" w:type="dxa"/>
            <w:tcBorders>
              <w:top w:val="nil"/>
              <w:left w:val="nil"/>
              <w:bottom w:val="nil"/>
              <w:right w:val="nil"/>
            </w:tcBorders>
            <w:noWrap/>
            <w:vAlign w:val="center"/>
            <w:hideMark/>
          </w:tcPr>
          <w:p w14:paraId="611A19B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Towson University</w:t>
            </w:r>
          </w:p>
        </w:tc>
        <w:tc>
          <w:tcPr>
            <w:tcW w:w="3480" w:type="dxa"/>
            <w:tcBorders>
              <w:top w:val="nil"/>
              <w:left w:val="nil"/>
              <w:bottom w:val="nil"/>
              <w:right w:val="nil"/>
            </w:tcBorders>
            <w:noWrap/>
            <w:vAlign w:val="center"/>
            <w:hideMark/>
          </w:tcPr>
          <w:p w14:paraId="41586EE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Southern California</w:t>
            </w:r>
          </w:p>
        </w:tc>
      </w:tr>
      <w:tr w:rsidR="00D1109E" w:rsidRPr="00D1109E" w14:paraId="7823F9E0" w14:textId="77777777" w:rsidTr="00D1109E">
        <w:trPr>
          <w:trHeight w:val="240"/>
        </w:trPr>
        <w:tc>
          <w:tcPr>
            <w:tcW w:w="3510" w:type="dxa"/>
            <w:tcBorders>
              <w:top w:val="nil"/>
              <w:left w:val="nil"/>
              <w:bottom w:val="nil"/>
              <w:right w:val="nil"/>
            </w:tcBorders>
            <w:noWrap/>
            <w:vAlign w:val="center"/>
            <w:hideMark/>
          </w:tcPr>
          <w:p w14:paraId="4BCBC53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Harvard</w:t>
            </w:r>
          </w:p>
        </w:tc>
        <w:tc>
          <w:tcPr>
            <w:tcW w:w="3150" w:type="dxa"/>
            <w:tcBorders>
              <w:top w:val="nil"/>
              <w:left w:val="nil"/>
              <w:bottom w:val="nil"/>
              <w:right w:val="nil"/>
            </w:tcBorders>
            <w:noWrap/>
            <w:vAlign w:val="center"/>
            <w:hideMark/>
          </w:tcPr>
          <w:p w14:paraId="6359A49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Akron</w:t>
            </w:r>
          </w:p>
        </w:tc>
        <w:tc>
          <w:tcPr>
            <w:tcW w:w="3480" w:type="dxa"/>
            <w:tcBorders>
              <w:top w:val="nil"/>
              <w:left w:val="nil"/>
              <w:bottom w:val="nil"/>
              <w:right w:val="nil"/>
            </w:tcBorders>
            <w:noWrap/>
            <w:vAlign w:val="center"/>
            <w:hideMark/>
          </w:tcPr>
          <w:p w14:paraId="010D593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Tennessee - Knoxville</w:t>
            </w:r>
          </w:p>
        </w:tc>
      </w:tr>
      <w:tr w:rsidR="00D1109E" w:rsidRPr="00D1109E" w14:paraId="2FAACF44" w14:textId="77777777" w:rsidTr="00D1109E">
        <w:trPr>
          <w:trHeight w:val="240"/>
        </w:trPr>
        <w:tc>
          <w:tcPr>
            <w:tcW w:w="3510" w:type="dxa"/>
            <w:tcBorders>
              <w:top w:val="nil"/>
              <w:left w:val="nil"/>
              <w:bottom w:val="nil"/>
              <w:right w:val="nil"/>
            </w:tcBorders>
            <w:noWrap/>
            <w:vAlign w:val="center"/>
            <w:hideMark/>
          </w:tcPr>
          <w:p w14:paraId="17360C5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 xml:space="preserve">Instituto de Astrofisica de Canarias (Spain) </w:t>
            </w:r>
          </w:p>
        </w:tc>
        <w:tc>
          <w:tcPr>
            <w:tcW w:w="3150" w:type="dxa"/>
            <w:tcBorders>
              <w:top w:val="nil"/>
              <w:left w:val="nil"/>
              <w:bottom w:val="nil"/>
              <w:right w:val="nil"/>
            </w:tcBorders>
            <w:noWrap/>
            <w:vAlign w:val="center"/>
            <w:hideMark/>
          </w:tcPr>
          <w:p w14:paraId="0F848F0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Alabama</w:t>
            </w:r>
          </w:p>
        </w:tc>
        <w:tc>
          <w:tcPr>
            <w:tcW w:w="3480" w:type="dxa"/>
            <w:tcBorders>
              <w:top w:val="nil"/>
              <w:left w:val="nil"/>
              <w:bottom w:val="nil"/>
              <w:right w:val="nil"/>
            </w:tcBorders>
            <w:noWrap/>
            <w:vAlign w:val="center"/>
            <w:hideMark/>
          </w:tcPr>
          <w:p w14:paraId="6B6F80B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Texas Austin</w:t>
            </w:r>
          </w:p>
        </w:tc>
      </w:tr>
      <w:tr w:rsidR="00D1109E" w:rsidRPr="00D1109E" w14:paraId="0CE54E9E" w14:textId="77777777" w:rsidTr="00D1109E">
        <w:trPr>
          <w:trHeight w:val="240"/>
        </w:trPr>
        <w:tc>
          <w:tcPr>
            <w:tcW w:w="3510" w:type="dxa"/>
            <w:tcBorders>
              <w:top w:val="nil"/>
              <w:left w:val="nil"/>
              <w:bottom w:val="nil"/>
              <w:right w:val="nil"/>
            </w:tcBorders>
            <w:noWrap/>
            <w:vAlign w:val="center"/>
            <w:hideMark/>
          </w:tcPr>
          <w:p w14:paraId="46DE403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Iowa State</w:t>
            </w:r>
          </w:p>
        </w:tc>
        <w:tc>
          <w:tcPr>
            <w:tcW w:w="3150" w:type="dxa"/>
            <w:tcBorders>
              <w:top w:val="nil"/>
              <w:left w:val="nil"/>
              <w:bottom w:val="nil"/>
              <w:right w:val="nil"/>
            </w:tcBorders>
            <w:noWrap/>
            <w:vAlign w:val="center"/>
            <w:hideMark/>
          </w:tcPr>
          <w:p w14:paraId="57534A8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Arizona</w:t>
            </w:r>
          </w:p>
        </w:tc>
        <w:tc>
          <w:tcPr>
            <w:tcW w:w="3480" w:type="dxa"/>
            <w:tcBorders>
              <w:top w:val="nil"/>
              <w:left w:val="nil"/>
              <w:bottom w:val="nil"/>
              <w:right w:val="nil"/>
            </w:tcBorders>
            <w:noWrap/>
            <w:vAlign w:val="center"/>
            <w:hideMark/>
          </w:tcPr>
          <w:p w14:paraId="315E621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Toronto</w:t>
            </w:r>
          </w:p>
        </w:tc>
      </w:tr>
      <w:tr w:rsidR="00D1109E" w:rsidRPr="00D1109E" w14:paraId="55DD701D" w14:textId="77777777" w:rsidTr="00D1109E">
        <w:trPr>
          <w:trHeight w:val="240"/>
        </w:trPr>
        <w:tc>
          <w:tcPr>
            <w:tcW w:w="3510" w:type="dxa"/>
            <w:tcBorders>
              <w:top w:val="nil"/>
              <w:left w:val="nil"/>
              <w:bottom w:val="nil"/>
              <w:right w:val="nil"/>
            </w:tcBorders>
            <w:noWrap/>
            <w:vAlign w:val="center"/>
            <w:hideMark/>
          </w:tcPr>
          <w:p w14:paraId="5405C37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Johns Hopkins</w:t>
            </w:r>
          </w:p>
        </w:tc>
        <w:tc>
          <w:tcPr>
            <w:tcW w:w="3150" w:type="dxa"/>
            <w:tcBorders>
              <w:top w:val="nil"/>
              <w:left w:val="nil"/>
              <w:bottom w:val="nil"/>
              <w:right w:val="nil"/>
            </w:tcBorders>
            <w:noWrap/>
            <w:vAlign w:val="center"/>
            <w:hideMark/>
          </w:tcPr>
          <w:p w14:paraId="7C286B5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Bonn</w:t>
            </w:r>
          </w:p>
        </w:tc>
        <w:tc>
          <w:tcPr>
            <w:tcW w:w="3480" w:type="dxa"/>
            <w:tcBorders>
              <w:top w:val="nil"/>
              <w:left w:val="nil"/>
              <w:bottom w:val="nil"/>
              <w:right w:val="nil"/>
            </w:tcBorders>
            <w:noWrap/>
            <w:vAlign w:val="center"/>
            <w:hideMark/>
          </w:tcPr>
          <w:p w14:paraId="35AA006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Washington - Seattle</w:t>
            </w:r>
          </w:p>
        </w:tc>
      </w:tr>
      <w:tr w:rsidR="00D1109E" w:rsidRPr="00D1109E" w14:paraId="1AC1A062" w14:textId="77777777" w:rsidTr="00D1109E">
        <w:trPr>
          <w:trHeight w:val="240"/>
        </w:trPr>
        <w:tc>
          <w:tcPr>
            <w:tcW w:w="3510" w:type="dxa"/>
            <w:tcBorders>
              <w:top w:val="nil"/>
              <w:left w:val="nil"/>
              <w:bottom w:val="nil"/>
              <w:right w:val="nil"/>
            </w:tcBorders>
            <w:noWrap/>
            <w:vAlign w:val="center"/>
            <w:hideMark/>
          </w:tcPr>
          <w:p w14:paraId="2B22F17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Louisiana State</w:t>
            </w:r>
          </w:p>
        </w:tc>
        <w:tc>
          <w:tcPr>
            <w:tcW w:w="3150" w:type="dxa"/>
            <w:tcBorders>
              <w:top w:val="nil"/>
              <w:left w:val="nil"/>
              <w:bottom w:val="nil"/>
              <w:right w:val="nil"/>
            </w:tcBorders>
            <w:noWrap/>
            <w:vAlign w:val="center"/>
            <w:hideMark/>
          </w:tcPr>
          <w:p w14:paraId="7695148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British Columbia</w:t>
            </w:r>
          </w:p>
        </w:tc>
        <w:tc>
          <w:tcPr>
            <w:tcW w:w="3480" w:type="dxa"/>
            <w:tcBorders>
              <w:top w:val="nil"/>
              <w:left w:val="nil"/>
              <w:bottom w:val="nil"/>
              <w:right w:val="nil"/>
            </w:tcBorders>
            <w:noWrap/>
            <w:vAlign w:val="center"/>
            <w:hideMark/>
          </w:tcPr>
          <w:p w14:paraId="50424E4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Wisconsin - Madison</w:t>
            </w:r>
          </w:p>
        </w:tc>
      </w:tr>
      <w:tr w:rsidR="00D1109E" w:rsidRPr="00D1109E" w14:paraId="3438D390" w14:textId="77777777" w:rsidTr="00D1109E">
        <w:trPr>
          <w:trHeight w:val="240"/>
        </w:trPr>
        <w:tc>
          <w:tcPr>
            <w:tcW w:w="3510" w:type="dxa"/>
            <w:tcBorders>
              <w:top w:val="nil"/>
              <w:left w:val="nil"/>
              <w:bottom w:val="nil"/>
              <w:right w:val="nil"/>
            </w:tcBorders>
            <w:noWrap/>
            <w:vAlign w:val="center"/>
            <w:hideMark/>
          </w:tcPr>
          <w:p w14:paraId="113297F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Marshall</w:t>
            </w:r>
          </w:p>
        </w:tc>
        <w:tc>
          <w:tcPr>
            <w:tcW w:w="3150" w:type="dxa"/>
            <w:tcBorders>
              <w:top w:val="nil"/>
              <w:left w:val="nil"/>
              <w:bottom w:val="nil"/>
              <w:right w:val="nil"/>
            </w:tcBorders>
            <w:noWrap/>
            <w:vAlign w:val="center"/>
            <w:hideMark/>
          </w:tcPr>
          <w:p w14:paraId="5CFD63D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Buffalo</w:t>
            </w:r>
          </w:p>
        </w:tc>
        <w:tc>
          <w:tcPr>
            <w:tcW w:w="3480" w:type="dxa"/>
            <w:tcBorders>
              <w:top w:val="nil"/>
              <w:left w:val="nil"/>
              <w:bottom w:val="nil"/>
              <w:right w:val="nil"/>
            </w:tcBorders>
            <w:noWrap/>
            <w:vAlign w:val="center"/>
            <w:hideMark/>
          </w:tcPr>
          <w:p w14:paraId="7FECA31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UVA</w:t>
            </w:r>
          </w:p>
        </w:tc>
      </w:tr>
      <w:tr w:rsidR="00D1109E" w:rsidRPr="00D1109E" w14:paraId="68E9F6CC" w14:textId="77777777" w:rsidTr="00D1109E">
        <w:trPr>
          <w:trHeight w:val="240"/>
        </w:trPr>
        <w:tc>
          <w:tcPr>
            <w:tcW w:w="3510" w:type="dxa"/>
            <w:tcBorders>
              <w:top w:val="nil"/>
              <w:left w:val="nil"/>
              <w:bottom w:val="nil"/>
              <w:right w:val="nil"/>
            </w:tcBorders>
            <w:noWrap/>
            <w:vAlign w:val="center"/>
            <w:hideMark/>
          </w:tcPr>
          <w:p w14:paraId="0319160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MIT</w:t>
            </w:r>
          </w:p>
        </w:tc>
        <w:tc>
          <w:tcPr>
            <w:tcW w:w="3150" w:type="dxa"/>
            <w:tcBorders>
              <w:top w:val="nil"/>
              <w:left w:val="nil"/>
              <w:bottom w:val="nil"/>
              <w:right w:val="nil"/>
            </w:tcBorders>
            <w:noWrap/>
            <w:vAlign w:val="center"/>
            <w:hideMark/>
          </w:tcPr>
          <w:p w14:paraId="746FC94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California - Davis</w:t>
            </w:r>
          </w:p>
        </w:tc>
        <w:tc>
          <w:tcPr>
            <w:tcW w:w="3480" w:type="dxa"/>
            <w:tcBorders>
              <w:top w:val="nil"/>
              <w:left w:val="nil"/>
              <w:bottom w:val="nil"/>
              <w:right w:val="nil"/>
            </w:tcBorders>
            <w:noWrap/>
            <w:vAlign w:val="center"/>
            <w:hideMark/>
          </w:tcPr>
          <w:p w14:paraId="7F89EA2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Vanderbilt</w:t>
            </w:r>
          </w:p>
        </w:tc>
      </w:tr>
      <w:tr w:rsidR="00D1109E" w:rsidRPr="00D1109E" w14:paraId="25F663E9" w14:textId="77777777" w:rsidTr="00D1109E">
        <w:trPr>
          <w:trHeight w:val="240"/>
        </w:trPr>
        <w:tc>
          <w:tcPr>
            <w:tcW w:w="3510" w:type="dxa"/>
            <w:tcBorders>
              <w:top w:val="nil"/>
              <w:left w:val="nil"/>
              <w:bottom w:val="nil"/>
              <w:right w:val="nil"/>
            </w:tcBorders>
            <w:noWrap/>
            <w:vAlign w:val="center"/>
            <w:hideMark/>
          </w:tcPr>
          <w:p w14:paraId="72ADD55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 xml:space="preserve">New Mexico State </w:t>
            </w:r>
          </w:p>
        </w:tc>
        <w:tc>
          <w:tcPr>
            <w:tcW w:w="3150" w:type="dxa"/>
            <w:tcBorders>
              <w:top w:val="nil"/>
              <w:left w:val="nil"/>
              <w:bottom w:val="nil"/>
              <w:right w:val="nil"/>
            </w:tcBorders>
            <w:noWrap/>
            <w:vAlign w:val="center"/>
            <w:hideMark/>
          </w:tcPr>
          <w:p w14:paraId="11DE2D4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California - Irvine</w:t>
            </w:r>
          </w:p>
        </w:tc>
        <w:tc>
          <w:tcPr>
            <w:tcW w:w="3480" w:type="dxa"/>
            <w:tcBorders>
              <w:top w:val="nil"/>
              <w:left w:val="nil"/>
              <w:bottom w:val="nil"/>
              <w:right w:val="nil"/>
            </w:tcBorders>
            <w:noWrap/>
            <w:vAlign w:val="center"/>
            <w:hideMark/>
          </w:tcPr>
          <w:p w14:paraId="137C633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Virginia Commonwealth</w:t>
            </w:r>
          </w:p>
        </w:tc>
      </w:tr>
      <w:tr w:rsidR="00D1109E" w:rsidRPr="00D1109E" w14:paraId="6A1EED76" w14:textId="77777777" w:rsidTr="00D1109E">
        <w:trPr>
          <w:trHeight w:val="240"/>
        </w:trPr>
        <w:tc>
          <w:tcPr>
            <w:tcW w:w="3510" w:type="dxa"/>
            <w:tcBorders>
              <w:top w:val="nil"/>
              <w:left w:val="nil"/>
              <w:bottom w:val="nil"/>
              <w:right w:val="nil"/>
            </w:tcBorders>
            <w:noWrap/>
            <w:vAlign w:val="center"/>
            <w:hideMark/>
          </w:tcPr>
          <w:p w14:paraId="7863A6F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North Carolina State</w:t>
            </w:r>
          </w:p>
        </w:tc>
        <w:tc>
          <w:tcPr>
            <w:tcW w:w="3150" w:type="dxa"/>
            <w:tcBorders>
              <w:top w:val="nil"/>
              <w:left w:val="nil"/>
              <w:bottom w:val="nil"/>
              <w:right w:val="nil"/>
            </w:tcBorders>
            <w:noWrap/>
            <w:vAlign w:val="center"/>
            <w:hideMark/>
          </w:tcPr>
          <w:p w14:paraId="2208B92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California - Los Angeles</w:t>
            </w:r>
          </w:p>
        </w:tc>
        <w:tc>
          <w:tcPr>
            <w:tcW w:w="3480" w:type="dxa"/>
            <w:tcBorders>
              <w:top w:val="nil"/>
              <w:left w:val="nil"/>
              <w:bottom w:val="nil"/>
              <w:right w:val="nil"/>
            </w:tcBorders>
            <w:noWrap/>
            <w:vAlign w:val="center"/>
            <w:hideMark/>
          </w:tcPr>
          <w:p w14:paraId="43B3F73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Washington State University</w:t>
            </w:r>
          </w:p>
        </w:tc>
      </w:tr>
      <w:tr w:rsidR="00D1109E" w:rsidRPr="00D1109E" w14:paraId="4432BDB9" w14:textId="77777777" w:rsidTr="00D1109E">
        <w:trPr>
          <w:trHeight w:val="240"/>
        </w:trPr>
        <w:tc>
          <w:tcPr>
            <w:tcW w:w="3510" w:type="dxa"/>
            <w:tcBorders>
              <w:top w:val="nil"/>
              <w:left w:val="nil"/>
              <w:bottom w:val="nil"/>
              <w:right w:val="nil"/>
            </w:tcBorders>
            <w:noWrap/>
            <w:vAlign w:val="center"/>
            <w:hideMark/>
          </w:tcPr>
          <w:p w14:paraId="3F88BFD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Northwestern</w:t>
            </w:r>
          </w:p>
        </w:tc>
        <w:tc>
          <w:tcPr>
            <w:tcW w:w="3150" w:type="dxa"/>
            <w:tcBorders>
              <w:top w:val="nil"/>
              <w:left w:val="nil"/>
              <w:bottom w:val="nil"/>
              <w:right w:val="nil"/>
            </w:tcBorders>
            <w:noWrap/>
            <w:vAlign w:val="center"/>
            <w:hideMark/>
          </w:tcPr>
          <w:p w14:paraId="7C33FA6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University of California - San Diego</w:t>
            </w:r>
          </w:p>
        </w:tc>
        <w:tc>
          <w:tcPr>
            <w:tcW w:w="3480" w:type="dxa"/>
            <w:tcBorders>
              <w:top w:val="nil"/>
              <w:left w:val="nil"/>
              <w:bottom w:val="nil"/>
              <w:right w:val="nil"/>
            </w:tcBorders>
            <w:noWrap/>
            <w:vAlign w:val="center"/>
            <w:hideMark/>
          </w:tcPr>
          <w:p w14:paraId="711B6D0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William and Mary</w:t>
            </w:r>
          </w:p>
        </w:tc>
      </w:tr>
      <w:tr w:rsidR="00D1109E" w:rsidRPr="00D1109E" w14:paraId="7A16FEE9" w14:textId="77777777" w:rsidTr="00D1109E">
        <w:trPr>
          <w:trHeight w:val="240"/>
        </w:trPr>
        <w:tc>
          <w:tcPr>
            <w:tcW w:w="3510" w:type="dxa"/>
            <w:tcBorders>
              <w:top w:val="nil"/>
              <w:left w:val="nil"/>
              <w:bottom w:val="nil"/>
              <w:right w:val="nil"/>
            </w:tcBorders>
            <w:noWrap/>
            <w:vAlign w:val="center"/>
            <w:hideMark/>
          </w:tcPr>
          <w:p w14:paraId="69A538B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p>
        </w:tc>
        <w:tc>
          <w:tcPr>
            <w:tcW w:w="3150" w:type="dxa"/>
            <w:tcBorders>
              <w:top w:val="nil"/>
              <w:left w:val="nil"/>
              <w:bottom w:val="nil"/>
              <w:right w:val="nil"/>
            </w:tcBorders>
            <w:noWrap/>
            <w:vAlign w:val="center"/>
            <w:hideMark/>
          </w:tcPr>
          <w:p w14:paraId="027EEFBA"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480" w:type="dxa"/>
            <w:tcBorders>
              <w:top w:val="nil"/>
              <w:left w:val="nil"/>
              <w:bottom w:val="nil"/>
              <w:right w:val="nil"/>
            </w:tcBorders>
            <w:noWrap/>
            <w:vAlign w:val="center"/>
            <w:hideMark/>
          </w:tcPr>
          <w:p w14:paraId="5ABF5B1B" w14:textId="77777777" w:rsidR="00D1109E" w:rsidRPr="00D1109E" w:rsidRDefault="00D1109E" w:rsidP="00D1109E">
            <w:pPr>
              <w:spacing w:after="0" w:line="240" w:lineRule="auto"/>
              <w:rPr>
                <w:rFonts w:ascii="Times New Roman" w:eastAsia="Times New Roman" w:hAnsi="Times New Roman" w:cs="Times New Roman"/>
                <w:sz w:val="20"/>
                <w:szCs w:val="20"/>
              </w:rPr>
            </w:pPr>
          </w:p>
        </w:tc>
      </w:tr>
      <w:tr w:rsidR="00D1109E" w:rsidRPr="00D1109E" w14:paraId="5E6517F4" w14:textId="77777777" w:rsidTr="00D1109E">
        <w:trPr>
          <w:trHeight w:val="300"/>
        </w:trPr>
        <w:tc>
          <w:tcPr>
            <w:tcW w:w="3510" w:type="dxa"/>
            <w:tcBorders>
              <w:top w:val="nil"/>
              <w:left w:val="nil"/>
              <w:bottom w:val="nil"/>
              <w:right w:val="nil"/>
            </w:tcBorders>
            <w:noWrap/>
            <w:vAlign w:val="center"/>
          </w:tcPr>
          <w:p w14:paraId="5F3E3B43"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717454AD"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16E15ACD"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4D8B3990" w14:textId="77777777" w:rsidTr="00D1109E">
        <w:trPr>
          <w:trHeight w:val="300"/>
        </w:trPr>
        <w:tc>
          <w:tcPr>
            <w:tcW w:w="3510" w:type="dxa"/>
            <w:tcBorders>
              <w:top w:val="nil"/>
              <w:left w:val="nil"/>
              <w:bottom w:val="nil"/>
              <w:right w:val="nil"/>
            </w:tcBorders>
            <w:noWrap/>
            <w:vAlign w:val="center"/>
          </w:tcPr>
          <w:p w14:paraId="6754CF4B"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3BA1606A"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38FC9920"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565DB24B" w14:textId="77777777" w:rsidTr="00D1109E">
        <w:trPr>
          <w:trHeight w:val="300"/>
        </w:trPr>
        <w:tc>
          <w:tcPr>
            <w:tcW w:w="3510" w:type="dxa"/>
            <w:tcBorders>
              <w:top w:val="nil"/>
              <w:left w:val="nil"/>
              <w:bottom w:val="nil"/>
              <w:right w:val="nil"/>
            </w:tcBorders>
            <w:noWrap/>
            <w:vAlign w:val="center"/>
          </w:tcPr>
          <w:p w14:paraId="712C3A74"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48CB589F"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3C139591"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0C596E9A" w14:textId="77777777" w:rsidTr="00D1109E">
        <w:trPr>
          <w:trHeight w:val="300"/>
        </w:trPr>
        <w:tc>
          <w:tcPr>
            <w:tcW w:w="3510" w:type="dxa"/>
            <w:tcBorders>
              <w:top w:val="nil"/>
              <w:left w:val="nil"/>
              <w:bottom w:val="nil"/>
              <w:right w:val="nil"/>
            </w:tcBorders>
            <w:noWrap/>
            <w:vAlign w:val="center"/>
          </w:tcPr>
          <w:p w14:paraId="638DC02F"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5012BC37"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79CB6E75"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4F6AB322" w14:textId="77777777" w:rsidTr="00D1109E">
        <w:trPr>
          <w:trHeight w:val="300"/>
        </w:trPr>
        <w:tc>
          <w:tcPr>
            <w:tcW w:w="3510" w:type="dxa"/>
            <w:tcBorders>
              <w:top w:val="nil"/>
              <w:left w:val="nil"/>
              <w:bottom w:val="nil"/>
              <w:right w:val="nil"/>
            </w:tcBorders>
            <w:noWrap/>
            <w:vAlign w:val="center"/>
          </w:tcPr>
          <w:p w14:paraId="5DF4B33B"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0F8CBB7F"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2501C18B"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37242DB9" w14:textId="77777777" w:rsidTr="00D1109E">
        <w:trPr>
          <w:trHeight w:val="300"/>
        </w:trPr>
        <w:tc>
          <w:tcPr>
            <w:tcW w:w="3510" w:type="dxa"/>
            <w:tcBorders>
              <w:top w:val="nil"/>
              <w:left w:val="nil"/>
              <w:bottom w:val="nil"/>
              <w:right w:val="nil"/>
            </w:tcBorders>
            <w:noWrap/>
            <w:vAlign w:val="center"/>
          </w:tcPr>
          <w:p w14:paraId="4B66FDB0"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491F16B6"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48B732C9"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59755BD0" w14:textId="77777777" w:rsidTr="00D1109E">
        <w:trPr>
          <w:trHeight w:val="300"/>
        </w:trPr>
        <w:tc>
          <w:tcPr>
            <w:tcW w:w="3510" w:type="dxa"/>
            <w:tcBorders>
              <w:top w:val="nil"/>
              <w:left w:val="nil"/>
              <w:bottom w:val="nil"/>
              <w:right w:val="nil"/>
            </w:tcBorders>
            <w:noWrap/>
            <w:vAlign w:val="center"/>
          </w:tcPr>
          <w:p w14:paraId="01FAF0D8"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12F651C2"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0EAB374E"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1B2ABFC1" w14:textId="77777777" w:rsidTr="00D1109E">
        <w:trPr>
          <w:trHeight w:val="300"/>
        </w:trPr>
        <w:tc>
          <w:tcPr>
            <w:tcW w:w="3510" w:type="dxa"/>
            <w:tcBorders>
              <w:top w:val="nil"/>
              <w:left w:val="nil"/>
              <w:bottom w:val="nil"/>
              <w:right w:val="nil"/>
            </w:tcBorders>
            <w:noWrap/>
            <w:vAlign w:val="center"/>
          </w:tcPr>
          <w:p w14:paraId="06502869"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4C2B028F"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290E0D8E"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10A6FD54" w14:textId="77777777" w:rsidTr="00D1109E">
        <w:trPr>
          <w:trHeight w:val="300"/>
        </w:trPr>
        <w:tc>
          <w:tcPr>
            <w:tcW w:w="3510" w:type="dxa"/>
            <w:tcBorders>
              <w:top w:val="nil"/>
              <w:left w:val="nil"/>
              <w:bottom w:val="nil"/>
              <w:right w:val="nil"/>
            </w:tcBorders>
            <w:noWrap/>
            <w:vAlign w:val="center"/>
          </w:tcPr>
          <w:p w14:paraId="520B074F"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0C244462"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66601F8B"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6E026AD1" w14:textId="77777777" w:rsidTr="00D1109E">
        <w:trPr>
          <w:trHeight w:val="300"/>
        </w:trPr>
        <w:tc>
          <w:tcPr>
            <w:tcW w:w="3510" w:type="dxa"/>
            <w:tcBorders>
              <w:top w:val="nil"/>
              <w:left w:val="nil"/>
              <w:bottom w:val="nil"/>
              <w:right w:val="nil"/>
            </w:tcBorders>
            <w:noWrap/>
            <w:vAlign w:val="center"/>
          </w:tcPr>
          <w:p w14:paraId="71512D38"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5240B5E7"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178F42CD"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044E47D6" w14:textId="77777777" w:rsidTr="00D1109E">
        <w:trPr>
          <w:trHeight w:val="300"/>
        </w:trPr>
        <w:tc>
          <w:tcPr>
            <w:tcW w:w="3510" w:type="dxa"/>
            <w:tcBorders>
              <w:top w:val="nil"/>
              <w:left w:val="nil"/>
              <w:bottom w:val="nil"/>
              <w:right w:val="nil"/>
            </w:tcBorders>
            <w:noWrap/>
            <w:vAlign w:val="center"/>
          </w:tcPr>
          <w:p w14:paraId="6DC8C48A"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4A28E2A2"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1D8B4E79"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751E462A" w14:textId="77777777" w:rsidTr="00D1109E">
        <w:trPr>
          <w:trHeight w:val="300"/>
        </w:trPr>
        <w:tc>
          <w:tcPr>
            <w:tcW w:w="3510" w:type="dxa"/>
            <w:tcBorders>
              <w:top w:val="nil"/>
              <w:left w:val="nil"/>
              <w:bottom w:val="nil"/>
              <w:right w:val="nil"/>
            </w:tcBorders>
            <w:noWrap/>
            <w:vAlign w:val="center"/>
          </w:tcPr>
          <w:p w14:paraId="4A2681FB"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42555E96"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601A899D"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223F5C81" w14:textId="77777777" w:rsidTr="00D1109E">
        <w:trPr>
          <w:trHeight w:val="300"/>
        </w:trPr>
        <w:tc>
          <w:tcPr>
            <w:tcW w:w="3510" w:type="dxa"/>
            <w:tcBorders>
              <w:top w:val="nil"/>
              <w:left w:val="nil"/>
              <w:bottom w:val="nil"/>
              <w:right w:val="nil"/>
            </w:tcBorders>
            <w:noWrap/>
            <w:vAlign w:val="center"/>
          </w:tcPr>
          <w:p w14:paraId="2576BC4F"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5722F0B3"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7278E03C"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53A34943" w14:textId="77777777" w:rsidTr="00D1109E">
        <w:trPr>
          <w:trHeight w:val="300"/>
        </w:trPr>
        <w:tc>
          <w:tcPr>
            <w:tcW w:w="3510" w:type="dxa"/>
            <w:tcBorders>
              <w:top w:val="nil"/>
              <w:left w:val="nil"/>
              <w:bottom w:val="nil"/>
              <w:right w:val="nil"/>
            </w:tcBorders>
            <w:noWrap/>
            <w:vAlign w:val="center"/>
          </w:tcPr>
          <w:p w14:paraId="73CC7A55"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067DF4EF"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292A3796"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11CF2135" w14:textId="77777777" w:rsidTr="00D1109E">
        <w:trPr>
          <w:trHeight w:val="300"/>
        </w:trPr>
        <w:tc>
          <w:tcPr>
            <w:tcW w:w="3510" w:type="dxa"/>
            <w:tcBorders>
              <w:top w:val="nil"/>
              <w:left w:val="nil"/>
              <w:bottom w:val="nil"/>
              <w:right w:val="nil"/>
            </w:tcBorders>
            <w:noWrap/>
            <w:vAlign w:val="center"/>
          </w:tcPr>
          <w:p w14:paraId="3A3E6C07"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07C31679"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6241CFD6"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7CD7AB41" w14:textId="77777777" w:rsidTr="00D1109E">
        <w:trPr>
          <w:trHeight w:val="300"/>
        </w:trPr>
        <w:tc>
          <w:tcPr>
            <w:tcW w:w="3510" w:type="dxa"/>
            <w:tcBorders>
              <w:top w:val="nil"/>
              <w:left w:val="nil"/>
              <w:bottom w:val="nil"/>
              <w:right w:val="nil"/>
            </w:tcBorders>
            <w:noWrap/>
            <w:vAlign w:val="center"/>
          </w:tcPr>
          <w:p w14:paraId="5239A746"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08D30B0A"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235B339C"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52E46CD1" w14:textId="77777777" w:rsidTr="00D1109E">
        <w:trPr>
          <w:trHeight w:val="300"/>
        </w:trPr>
        <w:tc>
          <w:tcPr>
            <w:tcW w:w="3510" w:type="dxa"/>
            <w:tcBorders>
              <w:top w:val="nil"/>
              <w:left w:val="nil"/>
              <w:bottom w:val="nil"/>
              <w:right w:val="nil"/>
            </w:tcBorders>
            <w:noWrap/>
            <w:vAlign w:val="center"/>
          </w:tcPr>
          <w:p w14:paraId="78D1D6AB"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25255A47"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25052EE2"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204168EB" w14:textId="77777777" w:rsidTr="00D1109E">
        <w:trPr>
          <w:trHeight w:val="300"/>
        </w:trPr>
        <w:tc>
          <w:tcPr>
            <w:tcW w:w="3510" w:type="dxa"/>
            <w:tcBorders>
              <w:top w:val="nil"/>
              <w:left w:val="nil"/>
              <w:bottom w:val="nil"/>
              <w:right w:val="nil"/>
            </w:tcBorders>
            <w:noWrap/>
            <w:vAlign w:val="center"/>
          </w:tcPr>
          <w:p w14:paraId="202F6A2A"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560897BC"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22B1F645"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46CECA06" w14:textId="77777777" w:rsidTr="00D1109E">
        <w:trPr>
          <w:trHeight w:val="300"/>
        </w:trPr>
        <w:tc>
          <w:tcPr>
            <w:tcW w:w="3510" w:type="dxa"/>
            <w:tcBorders>
              <w:top w:val="nil"/>
              <w:left w:val="nil"/>
              <w:bottom w:val="nil"/>
              <w:right w:val="nil"/>
            </w:tcBorders>
            <w:noWrap/>
            <w:vAlign w:val="center"/>
          </w:tcPr>
          <w:p w14:paraId="0862CD86"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51735277"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502F6F54"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0E8648E9" w14:textId="77777777" w:rsidTr="00D1109E">
        <w:trPr>
          <w:trHeight w:val="300"/>
        </w:trPr>
        <w:tc>
          <w:tcPr>
            <w:tcW w:w="3510" w:type="dxa"/>
            <w:tcBorders>
              <w:top w:val="nil"/>
              <w:left w:val="nil"/>
              <w:bottom w:val="nil"/>
              <w:right w:val="nil"/>
            </w:tcBorders>
            <w:noWrap/>
            <w:vAlign w:val="center"/>
          </w:tcPr>
          <w:p w14:paraId="06292039"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72C5EE97"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2E5F066D"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59782407" w14:textId="77777777" w:rsidTr="00D1109E">
        <w:trPr>
          <w:trHeight w:val="300"/>
        </w:trPr>
        <w:tc>
          <w:tcPr>
            <w:tcW w:w="3510" w:type="dxa"/>
            <w:tcBorders>
              <w:top w:val="nil"/>
              <w:left w:val="nil"/>
              <w:bottom w:val="nil"/>
              <w:right w:val="nil"/>
            </w:tcBorders>
            <w:noWrap/>
            <w:vAlign w:val="center"/>
          </w:tcPr>
          <w:p w14:paraId="50A7C6CB"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4F8243C5"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536EB73B"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67E6F320" w14:textId="77777777" w:rsidTr="00D1109E">
        <w:trPr>
          <w:trHeight w:val="300"/>
        </w:trPr>
        <w:tc>
          <w:tcPr>
            <w:tcW w:w="3510" w:type="dxa"/>
            <w:tcBorders>
              <w:top w:val="nil"/>
              <w:left w:val="nil"/>
              <w:bottom w:val="nil"/>
              <w:right w:val="nil"/>
            </w:tcBorders>
            <w:noWrap/>
            <w:vAlign w:val="center"/>
          </w:tcPr>
          <w:p w14:paraId="710B1953"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51D77DDC"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530452BD"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46CB31AB" w14:textId="77777777" w:rsidTr="00D1109E">
        <w:trPr>
          <w:trHeight w:val="300"/>
        </w:trPr>
        <w:tc>
          <w:tcPr>
            <w:tcW w:w="3510" w:type="dxa"/>
            <w:tcBorders>
              <w:top w:val="nil"/>
              <w:left w:val="nil"/>
              <w:bottom w:val="nil"/>
              <w:right w:val="nil"/>
            </w:tcBorders>
            <w:noWrap/>
            <w:vAlign w:val="center"/>
          </w:tcPr>
          <w:p w14:paraId="220A03FE"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tcPr>
          <w:p w14:paraId="7547FA4B"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c>
          <w:tcPr>
            <w:tcW w:w="3480" w:type="dxa"/>
            <w:tcBorders>
              <w:top w:val="nil"/>
              <w:left w:val="nil"/>
              <w:bottom w:val="nil"/>
              <w:right w:val="nil"/>
            </w:tcBorders>
            <w:noWrap/>
            <w:vAlign w:val="center"/>
          </w:tcPr>
          <w:p w14:paraId="6559F2F9"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17171D44" w14:textId="77777777" w:rsidTr="00D1109E">
        <w:trPr>
          <w:trHeight w:val="300"/>
        </w:trPr>
        <w:tc>
          <w:tcPr>
            <w:tcW w:w="3510" w:type="dxa"/>
            <w:tcBorders>
              <w:top w:val="nil"/>
              <w:left w:val="nil"/>
              <w:bottom w:val="nil"/>
              <w:right w:val="nil"/>
            </w:tcBorders>
            <w:noWrap/>
            <w:vAlign w:val="center"/>
            <w:hideMark/>
          </w:tcPr>
          <w:p w14:paraId="7C3D4695"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hideMark/>
          </w:tcPr>
          <w:p w14:paraId="55C9BDAF"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r w:rsidRPr="00D1109E">
              <w:rPr>
                <w:rFonts w:ascii="Broadway" w:eastAsia="Times New Roman" w:hAnsi="Broadway" w:cs="Times New Roman"/>
                <w:color w:val="000000"/>
                <w:sz w:val="24"/>
                <w:szCs w:val="24"/>
              </w:rPr>
              <w:t xml:space="preserve">Employers </w:t>
            </w:r>
          </w:p>
        </w:tc>
        <w:tc>
          <w:tcPr>
            <w:tcW w:w="3480" w:type="dxa"/>
            <w:tcBorders>
              <w:top w:val="nil"/>
              <w:left w:val="nil"/>
              <w:bottom w:val="nil"/>
              <w:right w:val="nil"/>
            </w:tcBorders>
            <w:noWrap/>
            <w:vAlign w:val="center"/>
            <w:hideMark/>
          </w:tcPr>
          <w:p w14:paraId="377ED0A5"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25FA8B9F" w14:textId="77777777" w:rsidTr="00D1109E">
        <w:trPr>
          <w:trHeight w:val="300"/>
        </w:trPr>
        <w:tc>
          <w:tcPr>
            <w:tcW w:w="3510" w:type="dxa"/>
            <w:tcBorders>
              <w:top w:val="nil"/>
              <w:left w:val="nil"/>
              <w:bottom w:val="nil"/>
              <w:right w:val="nil"/>
            </w:tcBorders>
            <w:noWrap/>
            <w:vAlign w:val="center"/>
            <w:hideMark/>
          </w:tcPr>
          <w:p w14:paraId="6CCA6C94"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hideMark/>
          </w:tcPr>
          <w:p w14:paraId="2CB4506B"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r w:rsidRPr="00D1109E">
              <w:rPr>
                <w:rFonts w:ascii="Broadway" w:eastAsia="Times New Roman" w:hAnsi="Broadway" w:cs="Times New Roman"/>
                <w:color w:val="000000"/>
                <w:sz w:val="24"/>
                <w:szCs w:val="24"/>
              </w:rPr>
              <w:t>of</w:t>
            </w:r>
          </w:p>
        </w:tc>
        <w:tc>
          <w:tcPr>
            <w:tcW w:w="3480" w:type="dxa"/>
            <w:tcBorders>
              <w:top w:val="nil"/>
              <w:left w:val="nil"/>
              <w:bottom w:val="nil"/>
              <w:right w:val="nil"/>
            </w:tcBorders>
            <w:noWrap/>
            <w:vAlign w:val="center"/>
            <w:hideMark/>
          </w:tcPr>
          <w:p w14:paraId="1C7DED05" w14:textId="77777777" w:rsidR="00D1109E" w:rsidRPr="00D1109E" w:rsidRDefault="00D1109E" w:rsidP="00D1109E">
            <w:pPr>
              <w:spacing w:after="0" w:line="240" w:lineRule="auto"/>
              <w:jc w:val="center"/>
              <w:rPr>
                <w:rFonts w:ascii="Broadway" w:eastAsia="Times New Roman" w:hAnsi="Broadway" w:cs="Times New Roman"/>
                <w:color w:val="000000"/>
                <w:sz w:val="24"/>
                <w:szCs w:val="24"/>
              </w:rPr>
            </w:pPr>
          </w:p>
        </w:tc>
      </w:tr>
      <w:tr w:rsidR="00D1109E" w:rsidRPr="00D1109E" w14:paraId="6B8B729B" w14:textId="77777777" w:rsidTr="00D1109E">
        <w:trPr>
          <w:trHeight w:val="312"/>
        </w:trPr>
        <w:tc>
          <w:tcPr>
            <w:tcW w:w="3510" w:type="dxa"/>
            <w:vMerge w:val="restart"/>
            <w:tcBorders>
              <w:top w:val="nil"/>
              <w:left w:val="nil"/>
              <w:bottom w:val="nil"/>
              <w:right w:val="nil"/>
            </w:tcBorders>
            <w:noWrap/>
            <w:vAlign w:val="center"/>
            <w:hideMark/>
          </w:tcPr>
          <w:p w14:paraId="17CB0C16"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hideMark/>
          </w:tcPr>
          <w:p w14:paraId="639B59BE" w14:textId="77777777" w:rsidR="00D1109E" w:rsidRPr="00D1109E" w:rsidRDefault="00D1109E" w:rsidP="00D1109E">
            <w:pPr>
              <w:spacing w:after="0" w:line="240" w:lineRule="auto"/>
              <w:jc w:val="center"/>
              <w:rPr>
                <w:rFonts w:ascii="Broadway" w:eastAsia="Times New Roman" w:hAnsi="Broadway" w:cs="Times New Roman"/>
                <w:b/>
                <w:bCs/>
                <w:color w:val="000000"/>
                <w:sz w:val="24"/>
                <w:szCs w:val="24"/>
              </w:rPr>
            </w:pPr>
            <w:r w:rsidRPr="00D1109E">
              <w:rPr>
                <w:rFonts w:ascii="Broadway" w:eastAsia="Times New Roman" w:hAnsi="Broadway" w:cs="Times New Roman"/>
                <w:b/>
                <w:bCs/>
                <w:color w:val="000000"/>
                <w:sz w:val="24"/>
                <w:szCs w:val="24"/>
              </w:rPr>
              <w:t xml:space="preserve">VT Physics Graduates </w:t>
            </w:r>
          </w:p>
        </w:tc>
        <w:tc>
          <w:tcPr>
            <w:tcW w:w="3480" w:type="dxa"/>
            <w:vMerge w:val="restart"/>
            <w:tcBorders>
              <w:top w:val="nil"/>
              <w:left w:val="nil"/>
              <w:bottom w:val="nil"/>
              <w:right w:val="nil"/>
            </w:tcBorders>
            <w:noWrap/>
            <w:vAlign w:val="center"/>
            <w:hideMark/>
          </w:tcPr>
          <w:p w14:paraId="59CEBF3D" w14:textId="77777777" w:rsidR="00D1109E" w:rsidRPr="00D1109E" w:rsidRDefault="00D1109E" w:rsidP="00D1109E">
            <w:pPr>
              <w:spacing w:after="0" w:line="240" w:lineRule="auto"/>
              <w:jc w:val="center"/>
              <w:rPr>
                <w:rFonts w:ascii="Broadway" w:eastAsia="Times New Roman" w:hAnsi="Broadway" w:cs="Times New Roman"/>
                <w:b/>
                <w:bCs/>
                <w:color w:val="000000"/>
                <w:sz w:val="24"/>
                <w:szCs w:val="24"/>
              </w:rPr>
            </w:pPr>
          </w:p>
        </w:tc>
      </w:tr>
      <w:tr w:rsidR="00D1109E" w:rsidRPr="00D1109E" w14:paraId="25119D4E" w14:textId="77777777" w:rsidTr="00D1109E">
        <w:trPr>
          <w:trHeight w:val="312"/>
        </w:trPr>
        <w:tc>
          <w:tcPr>
            <w:tcW w:w="3510" w:type="dxa"/>
            <w:vMerge/>
            <w:tcBorders>
              <w:top w:val="nil"/>
              <w:left w:val="nil"/>
              <w:bottom w:val="nil"/>
              <w:right w:val="nil"/>
            </w:tcBorders>
            <w:vAlign w:val="center"/>
            <w:hideMark/>
          </w:tcPr>
          <w:p w14:paraId="5FB89047"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noWrap/>
            <w:vAlign w:val="center"/>
            <w:hideMark/>
          </w:tcPr>
          <w:p w14:paraId="4683EA41" w14:textId="77777777" w:rsidR="00D1109E" w:rsidRPr="00D1109E" w:rsidRDefault="00D1109E" w:rsidP="00D1109E">
            <w:pPr>
              <w:spacing w:after="0" w:line="240" w:lineRule="auto"/>
              <w:jc w:val="center"/>
              <w:rPr>
                <w:rFonts w:ascii="Broadway" w:eastAsia="Times New Roman" w:hAnsi="Broadway" w:cs="Times New Roman"/>
                <w:b/>
                <w:bCs/>
                <w:color w:val="000000"/>
                <w:sz w:val="24"/>
                <w:szCs w:val="24"/>
              </w:rPr>
            </w:pPr>
            <w:r w:rsidRPr="00D1109E">
              <w:rPr>
                <w:rFonts w:ascii="Broadway" w:eastAsia="Times New Roman" w:hAnsi="Broadway" w:cs="Times New Roman"/>
                <w:b/>
                <w:bCs/>
                <w:color w:val="000000"/>
                <w:sz w:val="24"/>
                <w:szCs w:val="24"/>
              </w:rPr>
              <w:t>2010 - Present</w:t>
            </w:r>
          </w:p>
        </w:tc>
        <w:tc>
          <w:tcPr>
            <w:tcW w:w="3480" w:type="dxa"/>
            <w:vMerge/>
            <w:tcBorders>
              <w:top w:val="nil"/>
              <w:left w:val="nil"/>
              <w:bottom w:val="nil"/>
              <w:right w:val="nil"/>
            </w:tcBorders>
            <w:vAlign w:val="center"/>
            <w:hideMark/>
          </w:tcPr>
          <w:p w14:paraId="4DBEA01F" w14:textId="77777777" w:rsidR="00D1109E" w:rsidRPr="00D1109E" w:rsidRDefault="00D1109E" w:rsidP="00D1109E">
            <w:pPr>
              <w:spacing w:after="0" w:line="240" w:lineRule="auto"/>
              <w:rPr>
                <w:rFonts w:ascii="Broadway" w:eastAsia="Times New Roman" w:hAnsi="Broadway" w:cs="Times New Roman"/>
                <w:b/>
                <w:bCs/>
                <w:color w:val="000000"/>
                <w:sz w:val="24"/>
                <w:szCs w:val="24"/>
              </w:rPr>
            </w:pPr>
          </w:p>
        </w:tc>
      </w:tr>
      <w:tr w:rsidR="00D1109E" w:rsidRPr="00D1109E" w14:paraId="3BE67812" w14:textId="77777777" w:rsidTr="00D1109E">
        <w:trPr>
          <w:trHeight w:val="240"/>
        </w:trPr>
        <w:tc>
          <w:tcPr>
            <w:tcW w:w="3510" w:type="dxa"/>
            <w:tcBorders>
              <w:top w:val="nil"/>
              <w:left w:val="nil"/>
              <w:bottom w:val="nil"/>
              <w:right w:val="nil"/>
            </w:tcBorders>
            <w:noWrap/>
            <w:vAlign w:val="center"/>
            <w:hideMark/>
          </w:tcPr>
          <w:p w14:paraId="2FCC7D39" w14:textId="77777777" w:rsidR="00D1109E" w:rsidRPr="00D1109E" w:rsidRDefault="00D1109E" w:rsidP="00D1109E">
            <w:pPr>
              <w:spacing w:after="0" w:line="240" w:lineRule="auto"/>
              <w:jc w:val="center"/>
              <w:rPr>
                <w:rFonts w:ascii="Broadway" w:eastAsia="Times New Roman" w:hAnsi="Broadway" w:cs="Times New Roman"/>
                <w:b/>
                <w:bCs/>
                <w:color w:val="000000"/>
                <w:sz w:val="24"/>
                <w:szCs w:val="24"/>
              </w:rPr>
            </w:pPr>
          </w:p>
        </w:tc>
        <w:tc>
          <w:tcPr>
            <w:tcW w:w="3150" w:type="dxa"/>
            <w:tcBorders>
              <w:top w:val="nil"/>
              <w:left w:val="nil"/>
              <w:bottom w:val="nil"/>
              <w:right w:val="nil"/>
            </w:tcBorders>
            <w:noWrap/>
            <w:vAlign w:val="center"/>
            <w:hideMark/>
          </w:tcPr>
          <w:p w14:paraId="52ECBCE9" w14:textId="77777777" w:rsidR="00D1109E" w:rsidRPr="00D1109E" w:rsidRDefault="00D1109E" w:rsidP="00D1109E">
            <w:pPr>
              <w:spacing w:after="0" w:line="240" w:lineRule="auto"/>
              <w:rPr>
                <w:rFonts w:ascii="Times New Roman" w:eastAsia="Times New Roman" w:hAnsi="Times New Roman" w:cs="Times New Roman"/>
                <w:sz w:val="20"/>
                <w:szCs w:val="20"/>
              </w:rPr>
            </w:pPr>
          </w:p>
        </w:tc>
        <w:tc>
          <w:tcPr>
            <w:tcW w:w="3480" w:type="dxa"/>
            <w:tcBorders>
              <w:top w:val="nil"/>
              <w:left w:val="nil"/>
              <w:bottom w:val="nil"/>
              <w:right w:val="nil"/>
            </w:tcBorders>
            <w:noWrap/>
            <w:vAlign w:val="center"/>
            <w:hideMark/>
          </w:tcPr>
          <w:p w14:paraId="5F18223D" w14:textId="77777777" w:rsidR="00D1109E" w:rsidRPr="00D1109E" w:rsidRDefault="00D1109E" w:rsidP="00D1109E">
            <w:pPr>
              <w:spacing w:after="0" w:line="240" w:lineRule="auto"/>
              <w:rPr>
                <w:rFonts w:ascii="Times New Roman" w:eastAsia="Times New Roman" w:hAnsi="Times New Roman" w:cs="Times New Roman"/>
                <w:sz w:val="20"/>
                <w:szCs w:val="20"/>
              </w:rPr>
            </w:pPr>
          </w:p>
        </w:tc>
      </w:tr>
      <w:tr w:rsidR="00D1109E" w:rsidRPr="00D1109E" w14:paraId="49B238A1" w14:textId="77777777" w:rsidTr="00D1109E">
        <w:trPr>
          <w:trHeight w:val="240"/>
        </w:trPr>
        <w:tc>
          <w:tcPr>
            <w:tcW w:w="3510" w:type="dxa"/>
            <w:tcBorders>
              <w:top w:val="nil"/>
              <w:left w:val="nil"/>
              <w:bottom w:val="nil"/>
              <w:right w:val="nil"/>
            </w:tcBorders>
            <w:noWrap/>
            <w:vAlign w:val="center"/>
            <w:hideMark/>
          </w:tcPr>
          <w:p w14:paraId="1399125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ABB</w:t>
            </w:r>
          </w:p>
        </w:tc>
        <w:tc>
          <w:tcPr>
            <w:tcW w:w="3150" w:type="dxa"/>
            <w:tcBorders>
              <w:top w:val="nil"/>
              <w:left w:val="nil"/>
              <w:bottom w:val="nil"/>
              <w:right w:val="nil"/>
            </w:tcBorders>
            <w:noWrap/>
            <w:vAlign w:val="center"/>
            <w:hideMark/>
          </w:tcPr>
          <w:p w14:paraId="7260AE1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Federal Mogel</w:t>
            </w:r>
          </w:p>
        </w:tc>
        <w:tc>
          <w:tcPr>
            <w:tcW w:w="3480" w:type="dxa"/>
            <w:tcBorders>
              <w:top w:val="nil"/>
              <w:left w:val="nil"/>
              <w:bottom w:val="nil"/>
              <w:right w:val="nil"/>
            </w:tcBorders>
            <w:noWrap/>
            <w:vAlign w:val="center"/>
            <w:hideMark/>
          </w:tcPr>
          <w:p w14:paraId="02030A6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Pfizer</w:t>
            </w:r>
          </w:p>
        </w:tc>
      </w:tr>
      <w:tr w:rsidR="00D1109E" w:rsidRPr="00D1109E" w14:paraId="05E94A55" w14:textId="77777777" w:rsidTr="00D1109E">
        <w:trPr>
          <w:trHeight w:val="240"/>
        </w:trPr>
        <w:tc>
          <w:tcPr>
            <w:tcW w:w="3510" w:type="dxa"/>
            <w:tcBorders>
              <w:top w:val="nil"/>
              <w:left w:val="nil"/>
              <w:bottom w:val="nil"/>
              <w:right w:val="nil"/>
            </w:tcBorders>
            <w:noWrap/>
            <w:vAlign w:val="center"/>
            <w:hideMark/>
          </w:tcPr>
          <w:p w14:paraId="553348F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Accenture</w:t>
            </w:r>
          </w:p>
        </w:tc>
        <w:tc>
          <w:tcPr>
            <w:tcW w:w="3150" w:type="dxa"/>
            <w:tcBorders>
              <w:top w:val="nil"/>
              <w:left w:val="nil"/>
              <w:bottom w:val="nil"/>
              <w:right w:val="nil"/>
            </w:tcBorders>
            <w:noWrap/>
            <w:vAlign w:val="center"/>
            <w:hideMark/>
          </w:tcPr>
          <w:p w14:paraId="2B82F95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Gartner</w:t>
            </w:r>
          </w:p>
        </w:tc>
        <w:tc>
          <w:tcPr>
            <w:tcW w:w="3480" w:type="dxa"/>
            <w:tcBorders>
              <w:top w:val="nil"/>
              <w:left w:val="nil"/>
              <w:bottom w:val="nil"/>
              <w:right w:val="nil"/>
            </w:tcBorders>
            <w:noWrap/>
            <w:vAlign w:val="center"/>
            <w:hideMark/>
          </w:tcPr>
          <w:p w14:paraId="5AA4F8C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Pisco Sin Fronteras</w:t>
            </w:r>
          </w:p>
        </w:tc>
      </w:tr>
      <w:tr w:rsidR="00D1109E" w:rsidRPr="00D1109E" w14:paraId="3EC8DA54" w14:textId="77777777" w:rsidTr="00D1109E">
        <w:trPr>
          <w:trHeight w:val="240"/>
        </w:trPr>
        <w:tc>
          <w:tcPr>
            <w:tcW w:w="3510" w:type="dxa"/>
            <w:tcBorders>
              <w:top w:val="nil"/>
              <w:left w:val="nil"/>
              <w:bottom w:val="nil"/>
              <w:right w:val="nil"/>
            </w:tcBorders>
            <w:noWrap/>
            <w:vAlign w:val="center"/>
            <w:hideMark/>
          </w:tcPr>
          <w:p w14:paraId="61D5566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Agilent Technologies</w:t>
            </w:r>
          </w:p>
        </w:tc>
        <w:tc>
          <w:tcPr>
            <w:tcW w:w="3150" w:type="dxa"/>
            <w:tcBorders>
              <w:top w:val="nil"/>
              <w:left w:val="nil"/>
              <w:bottom w:val="nil"/>
              <w:right w:val="nil"/>
            </w:tcBorders>
            <w:noWrap/>
            <w:vAlign w:val="center"/>
            <w:hideMark/>
          </w:tcPr>
          <w:p w14:paraId="506077B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General Dynamics</w:t>
            </w:r>
          </w:p>
        </w:tc>
        <w:tc>
          <w:tcPr>
            <w:tcW w:w="3480" w:type="dxa"/>
            <w:tcBorders>
              <w:top w:val="nil"/>
              <w:left w:val="nil"/>
              <w:bottom w:val="nil"/>
              <w:right w:val="nil"/>
            </w:tcBorders>
            <w:noWrap/>
            <w:vAlign w:val="center"/>
            <w:hideMark/>
          </w:tcPr>
          <w:p w14:paraId="1FDEBB6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Praemittias Group</w:t>
            </w:r>
          </w:p>
        </w:tc>
      </w:tr>
      <w:tr w:rsidR="00D1109E" w:rsidRPr="00D1109E" w14:paraId="4AA87DCB" w14:textId="77777777" w:rsidTr="00D1109E">
        <w:trPr>
          <w:trHeight w:val="240"/>
        </w:trPr>
        <w:tc>
          <w:tcPr>
            <w:tcW w:w="3510" w:type="dxa"/>
            <w:tcBorders>
              <w:top w:val="nil"/>
              <w:left w:val="nil"/>
              <w:bottom w:val="nil"/>
              <w:right w:val="nil"/>
            </w:tcBorders>
            <w:noWrap/>
            <w:vAlign w:val="center"/>
            <w:hideMark/>
          </w:tcPr>
          <w:p w14:paraId="3A6C95E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Agilex</w:t>
            </w:r>
          </w:p>
        </w:tc>
        <w:tc>
          <w:tcPr>
            <w:tcW w:w="3150" w:type="dxa"/>
            <w:tcBorders>
              <w:top w:val="nil"/>
              <w:left w:val="nil"/>
              <w:bottom w:val="nil"/>
              <w:right w:val="nil"/>
            </w:tcBorders>
            <w:noWrap/>
            <w:vAlign w:val="center"/>
            <w:hideMark/>
          </w:tcPr>
          <w:p w14:paraId="72C0243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GeoEye Analytics</w:t>
            </w:r>
          </w:p>
        </w:tc>
        <w:tc>
          <w:tcPr>
            <w:tcW w:w="3480" w:type="dxa"/>
            <w:tcBorders>
              <w:top w:val="nil"/>
              <w:left w:val="nil"/>
              <w:bottom w:val="nil"/>
              <w:right w:val="nil"/>
            </w:tcBorders>
            <w:noWrap/>
            <w:vAlign w:val="center"/>
            <w:hideMark/>
          </w:tcPr>
          <w:p w14:paraId="50398B7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Praxis Engineering</w:t>
            </w:r>
          </w:p>
        </w:tc>
      </w:tr>
      <w:tr w:rsidR="00D1109E" w:rsidRPr="00D1109E" w14:paraId="45EA4A01" w14:textId="77777777" w:rsidTr="00D1109E">
        <w:trPr>
          <w:trHeight w:val="240"/>
        </w:trPr>
        <w:tc>
          <w:tcPr>
            <w:tcW w:w="3510" w:type="dxa"/>
            <w:tcBorders>
              <w:top w:val="nil"/>
              <w:left w:val="nil"/>
              <w:bottom w:val="nil"/>
              <w:right w:val="nil"/>
            </w:tcBorders>
            <w:noWrap/>
            <w:vAlign w:val="center"/>
            <w:hideMark/>
          </w:tcPr>
          <w:p w14:paraId="3CEEB09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Amazon</w:t>
            </w:r>
          </w:p>
        </w:tc>
        <w:tc>
          <w:tcPr>
            <w:tcW w:w="3150" w:type="dxa"/>
            <w:tcBorders>
              <w:top w:val="nil"/>
              <w:left w:val="nil"/>
              <w:bottom w:val="nil"/>
              <w:right w:val="nil"/>
            </w:tcBorders>
            <w:noWrap/>
            <w:vAlign w:val="center"/>
            <w:hideMark/>
          </w:tcPr>
          <w:p w14:paraId="2BFA1EA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Global Foundries</w:t>
            </w:r>
          </w:p>
        </w:tc>
        <w:tc>
          <w:tcPr>
            <w:tcW w:w="3480" w:type="dxa"/>
            <w:tcBorders>
              <w:top w:val="nil"/>
              <w:left w:val="nil"/>
              <w:bottom w:val="nil"/>
              <w:right w:val="nil"/>
            </w:tcBorders>
            <w:noWrap/>
            <w:vAlign w:val="center"/>
            <w:hideMark/>
          </w:tcPr>
          <w:p w14:paraId="357789B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Qualcomm</w:t>
            </w:r>
          </w:p>
        </w:tc>
      </w:tr>
      <w:tr w:rsidR="00D1109E" w:rsidRPr="00D1109E" w14:paraId="3D0C06A3" w14:textId="77777777" w:rsidTr="00D1109E">
        <w:trPr>
          <w:trHeight w:val="240"/>
        </w:trPr>
        <w:tc>
          <w:tcPr>
            <w:tcW w:w="3510" w:type="dxa"/>
            <w:tcBorders>
              <w:top w:val="nil"/>
              <w:left w:val="nil"/>
              <w:bottom w:val="nil"/>
              <w:right w:val="nil"/>
            </w:tcBorders>
            <w:noWrap/>
            <w:vAlign w:val="center"/>
            <w:hideMark/>
          </w:tcPr>
          <w:p w14:paraId="4825E81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American Society of Clinical Oncology</w:t>
            </w:r>
          </w:p>
        </w:tc>
        <w:tc>
          <w:tcPr>
            <w:tcW w:w="3150" w:type="dxa"/>
            <w:tcBorders>
              <w:top w:val="nil"/>
              <w:left w:val="nil"/>
              <w:bottom w:val="nil"/>
              <w:right w:val="nil"/>
            </w:tcBorders>
            <w:noWrap/>
            <w:vAlign w:val="center"/>
            <w:hideMark/>
          </w:tcPr>
          <w:p w14:paraId="7146CC5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Goldman Sachs</w:t>
            </w:r>
          </w:p>
        </w:tc>
        <w:tc>
          <w:tcPr>
            <w:tcW w:w="3480" w:type="dxa"/>
            <w:tcBorders>
              <w:top w:val="nil"/>
              <w:left w:val="nil"/>
              <w:bottom w:val="nil"/>
              <w:right w:val="nil"/>
            </w:tcBorders>
            <w:noWrap/>
            <w:vAlign w:val="center"/>
            <w:hideMark/>
          </w:tcPr>
          <w:p w14:paraId="441A391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Revware Systems, Inc</w:t>
            </w:r>
          </w:p>
        </w:tc>
      </w:tr>
      <w:tr w:rsidR="00D1109E" w:rsidRPr="00D1109E" w14:paraId="0DB0249A" w14:textId="77777777" w:rsidTr="00D1109E">
        <w:trPr>
          <w:trHeight w:val="240"/>
        </w:trPr>
        <w:tc>
          <w:tcPr>
            <w:tcW w:w="3510" w:type="dxa"/>
            <w:tcBorders>
              <w:top w:val="nil"/>
              <w:left w:val="nil"/>
              <w:bottom w:val="nil"/>
              <w:right w:val="nil"/>
            </w:tcBorders>
            <w:noWrap/>
            <w:vAlign w:val="center"/>
            <w:hideMark/>
          </w:tcPr>
          <w:p w14:paraId="11675D4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American Systems</w:t>
            </w:r>
          </w:p>
        </w:tc>
        <w:tc>
          <w:tcPr>
            <w:tcW w:w="3150" w:type="dxa"/>
            <w:tcBorders>
              <w:top w:val="nil"/>
              <w:left w:val="nil"/>
              <w:bottom w:val="nil"/>
              <w:right w:val="nil"/>
            </w:tcBorders>
            <w:noWrap/>
            <w:vAlign w:val="center"/>
            <w:hideMark/>
          </w:tcPr>
          <w:p w14:paraId="457334C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Google</w:t>
            </w:r>
          </w:p>
        </w:tc>
        <w:tc>
          <w:tcPr>
            <w:tcW w:w="3480" w:type="dxa"/>
            <w:tcBorders>
              <w:top w:val="nil"/>
              <w:left w:val="nil"/>
              <w:bottom w:val="nil"/>
              <w:right w:val="nil"/>
            </w:tcBorders>
            <w:noWrap/>
            <w:vAlign w:val="center"/>
            <w:hideMark/>
          </w:tcPr>
          <w:p w14:paraId="6FBBAB8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 xml:space="preserve">Ripley Entertainment </w:t>
            </w:r>
          </w:p>
        </w:tc>
      </w:tr>
      <w:tr w:rsidR="00D1109E" w:rsidRPr="00D1109E" w14:paraId="0A6F4936" w14:textId="77777777" w:rsidTr="00D1109E">
        <w:trPr>
          <w:trHeight w:val="240"/>
        </w:trPr>
        <w:tc>
          <w:tcPr>
            <w:tcW w:w="3510" w:type="dxa"/>
            <w:tcBorders>
              <w:top w:val="nil"/>
              <w:left w:val="nil"/>
              <w:bottom w:val="nil"/>
              <w:right w:val="nil"/>
            </w:tcBorders>
            <w:noWrap/>
            <w:vAlign w:val="center"/>
            <w:hideMark/>
          </w:tcPr>
          <w:p w14:paraId="3978D13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AOL</w:t>
            </w:r>
          </w:p>
        </w:tc>
        <w:tc>
          <w:tcPr>
            <w:tcW w:w="3150" w:type="dxa"/>
            <w:tcBorders>
              <w:top w:val="nil"/>
              <w:left w:val="nil"/>
              <w:bottom w:val="nil"/>
              <w:right w:val="nil"/>
            </w:tcBorders>
            <w:noWrap/>
            <w:vAlign w:val="center"/>
            <w:hideMark/>
          </w:tcPr>
          <w:p w14:paraId="6AFFA17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Government Contractors</w:t>
            </w:r>
          </w:p>
        </w:tc>
        <w:tc>
          <w:tcPr>
            <w:tcW w:w="3480" w:type="dxa"/>
            <w:tcBorders>
              <w:top w:val="nil"/>
              <w:left w:val="nil"/>
              <w:bottom w:val="nil"/>
              <w:right w:val="nil"/>
            </w:tcBorders>
            <w:noWrap/>
            <w:vAlign w:val="center"/>
            <w:hideMark/>
          </w:tcPr>
          <w:p w14:paraId="6BE34F8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Rohm and Haas</w:t>
            </w:r>
          </w:p>
        </w:tc>
      </w:tr>
      <w:tr w:rsidR="00D1109E" w:rsidRPr="00D1109E" w14:paraId="0829CB4C" w14:textId="77777777" w:rsidTr="00D1109E">
        <w:trPr>
          <w:trHeight w:val="240"/>
        </w:trPr>
        <w:tc>
          <w:tcPr>
            <w:tcW w:w="3510" w:type="dxa"/>
            <w:tcBorders>
              <w:top w:val="nil"/>
              <w:left w:val="nil"/>
              <w:bottom w:val="nil"/>
              <w:right w:val="nil"/>
            </w:tcBorders>
            <w:noWrap/>
            <w:vAlign w:val="center"/>
            <w:hideMark/>
          </w:tcPr>
          <w:p w14:paraId="6A585BA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AstraZenca</w:t>
            </w:r>
          </w:p>
        </w:tc>
        <w:tc>
          <w:tcPr>
            <w:tcW w:w="3150" w:type="dxa"/>
            <w:tcBorders>
              <w:top w:val="nil"/>
              <w:left w:val="nil"/>
              <w:bottom w:val="nil"/>
              <w:right w:val="nil"/>
            </w:tcBorders>
            <w:noWrap/>
            <w:vAlign w:val="center"/>
            <w:hideMark/>
          </w:tcPr>
          <w:p w14:paraId="5AC0267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Grakon</w:t>
            </w:r>
          </w:p>
        </w:tc>
        <w:tc>
          <w:tcPr>
            <w:tcW w:w="3480" w:type="dxa"/>
            <w:tcBorders>
              <w:top w:val="nil"/>
              <w:left w:val="nil"/>
              <w:bottom w:val="nil"/>
              <w:right w:val="nil"/>
            </w:tcBorders>
            <w:noWrap/>
            <w:vAlign w:val="center"/>
            <w:hideMark/>
          </w:tcPr>
          <w:p w14:paraId="1890DAE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RTL Electric</w:t>
            </w:r>
          </w:p>
        </w:tc>
      </w:tr>
      <w:tr w:rsidR="00D1109E" w:rsidRPr="00D1109E" w14:paraId="5F542D88" w14:textId="77777777" w:rsidTr="00D1109E">
        <w:trPr>
          <w:trHeight w:val="240"/>
        </w:trPr>
        <w:tc>
          <w:tcPr>
            <w:tcW w:w="3510" w:type="dxa"/>
            <w:tcBorders>
              <w:top w:val="nil"/>
              <w:left w:val="nil"/>
              <w:bottom w:val="nil"/>
              <w:right w:val="nil"/>
            </w:tcBorders>
            <w:noWrap/>
            <w:vAlign w:val="center"/>
            <w:hideMark/>
          </w:tcPr>
          <w:p w14:paraId="4668E91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Athena Health</w:t>
            </w:r>
          </w:p>
        </w:tc>
        <w:tc>
          <w:tcPr>
            <w:tcW w:w="3150" w:type="dxa"/>
            <w:tcBorders>
              <w:top w:val="nil"/>
              <w:left w:val="nil"/>
              <w:bottom w:val="nil"/>
              <w:right w:val="nil"/>
            </w:tcBorders>
            <w:noWrap/>
            <w:vAlign w:val="center"/>
            <w:hideMark/>
          </w:tcPr>
          <w:p w14:paraId="41C3FAD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Hiossen Dental Implants</w:t>
            </w:r>
          </w:p>
        </w:tc>
        <w:tc>
          <w:tcPr>
            <w:tcW w:w="3480" w:type="dxa"/>
            <w:tcBorders>
              <w:top w:val="nil"/>
              <w:left w:val="nil"/>
              <w:bottom w:val="nil"/>
              <w:right w:val="nil"/>
            </w:tcBorders>
            <w:noWrap/>
            <w:vAlign w:val="center"/>
            <w:hideMark/>
          </w:tcPr>
          <w:p w14:paraId="1679F26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SAIC</w:t>
            </w:r>
          </w:p>
        </w:tc>
      </w:tr>
      <w:tr w:rsidR="00D1109E" w:rsidRPr="00D1109E" w14:paraId="052819C2" w14:textId="77777777" w:rsidTr="00D1109E">
        <w:trPr>
          <w:trHeight w:val="240"/>
        </w:trPr>
        <w:tc>
          <w:tcPr>
            <w:tcW w:w="3510" w:type="dxa"/>
            <w:tcBorders>
              <w:top w:val="nil"/>
              <w:left w:val="nil"/>
              <w:bottom w:val="nil"/>
              <w:right w:val="nil"/>
            </w:tcBorders>
            <w:noWrap/>
            <w:vAlign w:val="center"/>
            <w:hideMark/>
          </w:tcPr>
          <w:p w14:paraId="3B63A06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Attorney Offices</w:t>
            </w:r>
          </w:p>
        </w:tc>
        <w:tc>
          <w:tcPr>
            <w:tcW w:w="3150" w:type="dxa"/>
            <w:tcBorders>
              <w:top w:val="nil"/>
              <w:left w:val="nil"/>
              <w:bottom w:val="nil"/>
              <w:right w:val="nil"/>
            </w:tcBorders>
            <w:noWrap/>
            <w:vAlign w:val="center"/>
            <w:hideMark/>
          </w:tcPr>
          <w:p w14:paraId="780CB19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HubStop</w:t>
            </w:r>
          </w:p>
        </w:tc>
        <w:tc>
          <w:tcPr>
            <w:tcW w:w="3480" w:type="dxa"/>
            <w:tcBorders>
              <w:top w:val="nil"/>
              <w:left w:val="nil"/>
              <w:bottom w:val="nil"/>
              <w:right w:val="nil"/>
            </w:tcBorders>
            <w:noWrap/>
            <w:vAlign w:val="center"/>
            <w:hideMark/>
          </w:tcPr>
          <w:p w14:paraId="1A0677A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School Systems &amp; Community Colleges</w:t>
            </w:r>
          </w:p>
        </w:tc>
      </w:tr>
      <w:tr w:rsidR="00D1109E" w:rsidRPr="00D1109E" w14:paraId="30E9EC6F" w14:textId="77777777" w:rsidTr="00D1109E">
        <w:trPr>
          <w:trHeight w:val="240"/>
        </w:trPr>
        <w:tc>
          <w:tcPr>
            <w:tcW w:w="3510" w:type="dxa"/>
            <w:tcBorders>
              <w:top w:val="nil"/>
              <w:left w:val="nil"/>
              <w:bottom w:val="nil"/>
              <w:right w:val="nil"/>
            </w:tcBorders>
            <w:noWrap/>
            <w:vAlign w:val="center"/>
            <w:hideMark/>
          </w:tcPr>
          <w:p w14:paraId="6E70D8C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AT&amp;T</w:t>
            </w:r>
          </w:p>
        </w:tc>
        <w:tc>
          <w:tcPr>
            <w:tcW w:w="3150" w:type="dxa"/>
            <w:tcBorders>
              <w:top w:val="nil"/>
              <w:left w:val="nil"/>
              <w:bottom w:val="nil"/>
              <w:right w:val="nil"/>
            </w:tcBorders>
            <w:noWrap/>
            <w:vAlign w:val="center"/>
            <w:hideMark/>
          </w:tcPr>
          <w:p w14:paraId="7A39380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IBM</w:t>
            </w:r>
          </w:p>
        </w:tc>
        <w:tc>
          <w:tcPr>
            <w:tcW w:w="3480" w:type="dxa"/>
            <w:tcBorders>
              <w:top w:val="nil"/>
              <w:left w:val="nil"/>
              <w:bottom w:val="nil"/>
              <w:right w:val="nil"/>
            </w:tcBorders>
            <w:noWrap/>
            <w:vAlign w:val="center"/>
            <w:hideMark/>
          </w:tcPr>
          <w:p w14:paraId="00289BB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SEAKR Engineering</w:t>
            </w:r>
          </w:p>
        </w:tc>
      </w:tr>
      <w:tr w:rsidR="00D1109E" w:rsidRPr="00D1109E" w14:paraId="4DD35DEF" w14:textId="77777777" w:rsidTr="00D1109E">
        <w:trPr>
          <w:trHeight w:val="240"/>
        </w:trPr>
        <w:tc>
          <w:tcPr>
            <w:tcW w:w="3510" w:type="dxa"/>
            <w:tcBorders>
              <w:top w:val="nil"/>
              <w:left w:val="nil"/>
              <w:bottom w:val="nil"/>
              <w:right w:val="nil"/>
            </w:tcBorders>
            <w:noWrap/>
            <w:vAlign w:val="center"/>
            <w:hideMark/>
          </w:tcPr>
          <w:p w14:paraId="19201FF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BAE</w:t>
            </w:r>
          </w:p>
        </w:tc>
        <w:tc>
          <w:tcPr>
            <w:tcW w:w="3150" w:type="dxa"/>
            <w:tcBorders>
              <w:top w:val="nil"/>
              <w:left w:val="nil"/>
              <w:bottom w:val="nil"/>
              <w:right w:val="nil"/>
            </w:tcBorders>
            <w:noWrap/>
            <w:vAlign w:val="center"/>
            <w:hideMark/>
          </w:tcPr>
          <w:p w14:paraId="00770D1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ING</w:t>
            </w:r>
          </w:p>
        </w:tc>
        <w:tc>
          <w:tcPr>
            <w:tcW w:w="3480" w:type="dxa"/>
            <w:tcBorders>
              <w:top w:val="nil"/>
              <w:left w:val="nil"/>
              <w:bottom w:val="nil"/>
              <w:right w:val="nil"/>
            </w:tcBorders>
            <w:noWrap/>
            <w:vAlign w:val="center"/>
            <w:hideMark/>
          </w:tcPr>
          <w:p w14:paraId="723DF45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Semtech</w:t>
            </w:r>
          </w:p>
        </w:tc>
      </w:tr>
      <w:tr w:rsidR="00D1109E" w:rsidRPr="00D1109E" w14:paraId="43E73DC6" w14:textId="77777777" w:rsidTr="00D1109E">
        <w:trPr>
          <w:trHeight w:val="240"/>
        </w:trPr>
        <w:tc>
          <w:tcPr>
            <w:tcW w:w="3510" w:type="dxa"/>
            <w:tcBorders>
              <w:top w:val="nil"/>
              <w:left w:val="nil"/>
              <w:bottom w:val="nil"/>
              <w:right w:val="nil"/>
            </w:tcBorders>
            <w:noWrap/>
            <w:vAlign w:val="center"/>
            <w:hideMark/>
          </w:tcPr>
          <w:p w14:paraId="40C7855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Bank of America</w:t>
            </w:r>
          </w:p>
        </w:tc>
        <w:tc>
          <w:tcPr>
            <w:tcW w:w="3150" w:type="dxa"/>
            <w:tcBorders>
              <w:top w:val="nil"/>
              <w:left w:val="nil"/>
              <w:bottom w:val="nil"/>
              <w:right w:val="nil"/>
            </w:tcBorders>
            <w:noWrap/>
            <w:vAlign w:val="center"/>
            <w:hideMark/>
          </w:tcPr>
          <w:p w14:paraId="415373E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Intel</w:t>
            </w:r>
          </w:p>
        </w:tc>
        <w:tc>
          <w:tcPr>
            <w:tcW w:w="3480" w:type="dxa"/>
            <w:tcBorders>
              <w:top w:val="nil"/>
              <w:left w:val="nil"/>
              <w:bottom w:val="nil"/>
              <w:right w:val="nil"/>
            </w:tcBorders>
            <w:noWrap/>
            <w:vAlign w:val="center"/>
            <w:hideMark/>
          </w:tcPr>
          <w:p w14:paraId="39927D8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SimEx-Iwerks Entertainment</w:t>
            </w:r>
          </w:p>
        </w:tc>
      </w:tr>
      <w:tr w:rsidR="00D1109E" w:rsidRPr="00D1109E" w14:paraId="78718A33" w14:textId="77777777" w:rsidTr="00D1109E">
        <w:trPr>
          <w:trHeight w:val="240"/>
        </w:trPr>
        <w:tc>
          <w:tcPr>
            <w:tcW w:w="3510" w:type="dxa"/>
            <w:tcBorders>
              <w:top w:val="nil"/>
              <w:left w:val="nil"/>
              <w:bottom w:val="nil"/>
              <w:right w:val="nil"/>
            </w:tcBorders>
            <w:noWrap/>
            <w:vAlign w:val="center"/>
            <w:hideMark/>
          </w:tcPr>
          <w:p w14:paraId="1939AD9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Baker Hughes</w:t>
            </w:r>
          </w:p>
        </w:tc>
        <w:tc>
          <w:tcPr>
            <w:tcW w:w="3150" w:type="dxa"/>
            <w:tcBorders>
              <w:top w:val="nil"/>
              <w:left w:val="nil"/>
              <w:bottom w:val="nil"/>
              <w:right w:val="nil"/>
            </w:tcBorders>
            <w:noWrap/>
            <w:vAlign w:val="center"/>
            <w:hideMark/>
          </w:tcPr>
          <w:p w14:paraId="54C48F4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ITECK</w:t>
            </w:r>
          </w:p>
        </w:tc>
        <w:tc>
          <w:tcPr>
            <w:tcW w:w="3480" w:type="dxa"/>
            <w:tcBorders>
              <w:top w:val="nil"/>
              <w:left w:val="nil"/>
              <w:bottom w:val="nil"/>
              <w:right w:val="nil"/>
            </w:tcBorders>
            <w:noWrap/>
            <w:vAlign w:val="center"/>
            <w:hideMark/>
          </w:tcPr>
          <w:p w14:paraId="13BA984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Sky-Skan, Inc</w:t>
            </w:r>
          </w:p>
        </w:tc>
      </w:tr>
      <w:tr w:rsidR="00D1109E" w:rsidRPr="00D1109E" w14:paraId="6565E9AF" w14:textId="77777777" w:rsidTr="00D1109E">
        <w:trPr>
          <w:trHeight w:val="240"/>
        </w:trPr>
        <w:tc>
          <w:tcPr>
            <w:tcW w:w="3510" w:type="dxa"/>
            <w:tcBorders>
              <w:top w:val="nil"/>
              <w:left w:val="nil"/>
              <w:bottom w:val="nil"/>
              <w:right w:val="nil"/>
            </w:tcBorders>
            <w:noWrap/>
            <w:vAlign w:val="center"/>
            <w:hideMark/>
          </w:tcPr>
          <w:p w14:paraId="36CFCAA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Berkeley Institute for Data Science</w:t>
            </w:r>
          </w:p>
        </w:tc>
        <w:tc>
          <w:tcPr>
            <w:tcW w:w="3150" w:type="dxa"/>
            <w:tcBorders>
              <w:top w:val="nil"/>
              <w:left w:val="nil"/>
              <w:bottom w:val="nil"/>
              <w:right w:val="nil"/>
            </w:tcBorders>
            <w:noWrap/>
            <w:vAlign w:val="center"/>
            <w:hideMark/>
          </w:tcPr>
          <w:p w14:paraId="5C9D3EF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ITT</w:t>
            </w:r>
          </w:p>
        </w:tc>
        <w:tc>
          <w:tcPr>
            <w:tcW w:w="3480" w:type="dxa"/>
            <w:tcBorders>
              <w:top w:val="nil"/>
              <w:left w:val="nil"/>
              <w:bottom w:val="nil"/>
              <w:right w:val="nil"/>
            </w:tcBorders>
            <w:noWrap/>
            <w:vAlign w:val="center"/>
            <w:hideMark/>
          </w:tcPr>
          <w:p w14:paraId="178506E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Soft Tech Consulting</w:t>
            </w:r>
          </w:p>
        </w:tc>
      </w:tr>
      <w:tr w:rsidR="00D1109E" w:rsidRPr="00D1109E" w14:paraId="0213100E" w14:textId="77777777" w:rsidTr="00D1109E">
        <w:trPr>
          <w:trHeight w:val="240"/>
        </w:trPr>
        <w:tc>
          <w:tcPr>
            <w:tcW w:w="3510" w:type="dxa"/>
            <w:tcBorders>
              <w:top w:val="nil"/>
              <w:left w:val="nil"/>
              <w:bottom w:val="nil"/>
              <w:right w:val="nil"/>
            </w:tcBorders>
            <w:noWrap/>
            <w:vAlign w:val="center"/>
            <w:hideMark/>
          </w:tcPr>
          <w:p w14:paraId="11C2D9C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BioTork</w:t>
            </w:r>
          </w:p>
        </w:tc>
        <w:tc>
          <w:tcPr>
            <w:tcW w:w="3150" w:type="dxa"/>
            <w:tcBorders>
              <w:top w:val="nil"/>
              <w:left w:val="nil"/>
              <w:bottom w:val="nil"/>
              <w:right w:val="nil"/>
            </w:tcBorders>
            <w:noWrap/>
            <w:vAlign w:val="center"/>
            <w:hideMark/>
          </w:tcPr>
          <w:p w14:paraId="7B28B2A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Jefferson Lab</w:t>
            </w:r>
          </w:p>
        </w:tc>
        <w:tc>
          <w:tcPr>
            <w:tcW w:w="3480" w:type="dxa"/>
            <w:tcBorders>
              <w:top w:val="nil"/>
              <w:left w:val="nil"/>
              <w:bottom w:val="nil"/>
              <w:right w:val="nil"/>
            </w:tcBorders>
            <w:noWrap/>
            <w:vAlign w:val="center"/>
            <w:hideMark/>
          </w:tcPr>
          <w:p w14:paraId="6359AB7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Sotera Defense Solutions, Inc</w:t>
            </w:r>
          </w:p>
        </w:tc>
      </w:tr>
      <w:tr w:rsidR="00D1109E" w:rsidRPr="00D1109E" w14:paraId="1FC5C1EB" w14:textId="77777777" w:rsidTr="00D1109E">
        <w:trPr>
          <w:trHeight w:val="240"/>
        </w:trPr>
        <w:tc>
          <w:tcPr>
            <w:tcW w:w="3510" w:type="dxa"/>
            <w:tcBorders>
              <w:top w:val="nil"/>
              <w:left w:val="nil"/>
              <w:bottom w:val="nil"/>
              <w:right w:val="nil"/>
            </w:tcBorders>
            <w:noWrap/>
            <w:vAlign w:val="center"/>
            <w:hideMark/>
          </w:tcPr>
          <w:p w14:paraId="305BA22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Bioware</w:t>
            </w:r>
          </w:p>
        </w:tc>
        <w:tc>
          <w:tcPr>
            <w:tcW w:w="3150" w:type="dxa"/>
            <w:tcBorders>
              <w:top w:val="nil"/>
              <w:left w:val="nil"/>
              <w:bottom w:val="nil"/>
              <w:right w:val="nil"/>
            </w:tcBorders>
            <w:noWrap/>
            <w:vAlign w:val="center"/>
            <w:hideMark/>
          </w:tcPr>
          <w:p w14:paraId="4669A84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Johnson Controls</w:t>
            </w:r>
          </w:p>
        </w:tc>
        <w:tc>
          <w:tcPr>
            <w:tcW w:w="3480" w:type="dxa"/>
            <w:tcBorders>
              <w:top w:val="nil"/>
              <w:left w:val="nil"/>
              <w:bottom w:val="nil"/>
              <w:right w:val="nil"/>
            </w:tcBorders>
            <w:noWrap/>
            <w:vAlign w:val="center"/>
            <w:hideMark/>
          </w:tcPr>
          <w:p w14:paraId="5E69E6B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Space Frontier Foundation</w:t>
            </w:r>
          </w:p>
        </w:tc>
      </w:tr>
      <w:tr w:rsidR="00D1109E" w:rsidRPr="00D1109E" w14:paraId="3EFE663B" w14:textId="77777777" w:rsidTr="00D1109E">
        <w:trPr>
          <w:trHeight w:val="240"/>
        </w:trPr>
        <w:tc>
          <w:tcPr>
            <w:tcW w:w="3510" w:type="dxa"/>
            <w:tcBorders>
              <w:top w:val="nil"/>
              <w:left w:val="nil"/>
              <w:bottom w:val="nil"/>
              <w:right w:val="nil"/>
            </w:tcBorders>
            <w:noWrap/>
            <w:vAlign w:val="center"/>
            <w:hideMark/>
          </w:tcPr>
          <w:p w14:paraId="00AD255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Bloomberg</w:t>
            </w:r>
          </w:p>
        </w:tc>
        <w:tc>
          <w:tcPr>
            <w:tcW w:w="3150" w:type="dxa"/>
            <w:tcBorders>
              <w:top w:val="nil"/>
              <w:left w:val="nil"/>
              <w:bottom w:val="nil"/>
              <w:right w:val="nil"/>
            </w:tcBorders>
            <w:noWrap/>
            <w:vAlign w:val="center"/>
            <w:hideMark/>
          </w:tcPr>
          <w:p w14:paraId="0D7F6E8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KAIO</w:t>
            </w:r>
          </w:p>
        </w:tc>
        <w:tc>
          <w:tcPr>
            <w:tcW w:w="3480" w:type="dxa"/>
            <w:tcBorders>
              <w:top w:val="nil"/>
              <w:left w:val="nil"/>
              <w:bottom w:val="nil"/>
              <w:right w:val="nil"/>
            </w:tcBorders>
            <w:noWrap/>
            <w:vAlign w:val="center"/>
            <w:hideMark/>
          </w:tcPr>
          <w:p w14:paraId="6CC0E42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SPADAC</w:t>
            </w:r>
          </w:p>
        </w:tc>
      </w:tr>
      <w:tr w:rsidR="00D1109E" w:rsidRPr="00D1109E" w14:paraId="3C453827" w14:textId="77777777" w:rsidTr="00D1109E">
        <w:trPr>
          <w:trHeight w:val="240"/>
        </w:trPr>
        <w:tc>
          <w:tcPr>
            <w:tcW w:w="3510" w:type="dxa"/>
            <w:tcBorders>
              <w:top w:val="nil"/>
              <w:left w:val="nil"/>
              <w:bottom w:val="nil"/>
              <w:right w:val="nil"/>
            </w:tcBorders>
            <w:noWrap/>
            <w:vAlign w:val="center"/>
            <w:hideMark/>
          </w:tcPr>
          <w:p w14:paraId="40A4B96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Booz Allen Hamilton</w:t>
            </w:r>
          </w:p>
        </w:tc>
        <w:tc>
          <w:tcPr>
            <w:tcW w:w="3150" w:type="dxa"/>
            <w:tcBorders>
              <w:top w:val="nil"/>
              <w:left w:val="nil"/>
              <w:bottom w:val="nil"/>
              <w:right w:val="nil"/>
            </w:tcBorders>
            <w:noWrap/>
            <w:vAlign w:val="center"/>
            <w:hideMark/>
          </w:tcPr>
          <w:p w14:paraId="0A6A7C3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KAVLICO - Moorpark, CA</w:t>
            </w:r>
          </w:p>
        </w:tc>
        <w:tc>
          <w:tcPr>
            <w:tcW w:w="3480" w:type="dxa"/>
            <w:tcBorders>
              <w:top w:val="nil"/>
              <w:left w:val="nil"/>
              <w:bottom w:val="nil"/>
              <w:right w:val="nil"/>
            </w:tcBorders>
            <w:noWrap/>
            <w:vAlign w:val="center"/>
            <w:hideMark/>
          </w:tcPr>
          <w:p w14:paraId="322B255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 xml:space="preserve">STMicroelectronics </w:t>
            </w:r>
          </w:p>
        </w:tc>
      </w:tr>
      <w:tr w:rsidR="00D1109E" w:rsidRPr="00D1109E" w14:paraId="78B3C825" w14:textId="77777777" w:rsidTr="00D1109E">
        <w:trPr>
          <w:trHeight w:val="240"/>
        </w:trPr>
        <w:tc>
          <w:tcPr>
            <w:tcW w:w="3510" w:type="dxa"/>
            <w:tcBorders>
              <w:top w:val="nil"/>
              <w:left w:val="nil"/>
              <w:bottom w:val="nil"/>
              <w:right w:val="nil"/>
            </w:tcBorders>
            <w:noWrap/>
            <w:vAlign w:val="center"/>
            <w:hideMark/>
          </w:tcPr>
          <w:p w14:paraId="4688021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BP</w:t>
            </w:r>
          </w:p>
        </w:tc>
        <w:tc>
          <w:tcPr>
            <w:tcW w:w="3150" w:type="dxa"/>
            <w:tcBorders>
              <w:top w:val="nil"/>
              <w:left w:val="nil"/>
              <w:bottom w:val="nil"/>
              <w:right w:val="nil"/>
            </w:tcBorders>
            <w:noWrap/>
            <w:vAlign w:val="center"/>
            <w:hideMark/>
          </w:tcPr>
          <w:p w14:paraId="6AC40E1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Kennedy Kreiger Institute</w:t>
            </w:r>
          </w:p>
        </w:tc>
        <w:tc>
          <w:tcPr>
            <w:tcW w:w="3480" w:type="dxa"/>
            <w:tcBorders>
              <w:top w:val="nil"/>
              <w:left w:val="nil"/>
              <w:bottom w:val="nil"/>
              <w:right w:val="nil"/>
            </w:tcBorders>
            <w:noWrap/>
            <w:vAlign w:val="center"/>
            <w:hideMark/>
          </w:tcPr>
          <w:p w14:paraId="7E5E0A0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Super Evil Megacorp</w:t>
            </w:r>
          </w:p>
        </w:tc>
      </w:tr>
      <w:tr w:rsidR="00D1109E" w:rsidRPr="00D1109E" w14:paraId="51910E04" w14:textId="77777777" w:rsidTr="00D1109E">
        <w:trPr>
          <w:trHeight w:val="240"/>
        </w:trPr>
        <w:tc>
          <w:tcPr>
            <w:tcW w:w="3510" w:type="dxa"/>
            <w:tcBorders>
              <w:top w:val="nil"/>
              <w:left w:val="nil"/>
              <w:bottom w:val="nil"/>
              <w:right w:val="nil"/>
            </w:tcBorders>
            <w:noWrap/>
            <w:vAlign w:val="center"/>
            <w:hideMark/>
          </w:tcPr>
          <w:p w14:paraId="24121B5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CACI International</w:t>
            </w:r>
          </w:p>
        </w:tc>
        <w:tc>
          <w:tcPr>
            <w:tcW w:w="3150" w:type="dxa"/>
            <w:tcBorders>
              <w:top w:val="nil"/>
              <w:left w:val="nil"/>
              <w:bottom w:val="nil"/>
              <w:right w:val="nil"/>
            </w:tcBorders>
            <w:noWrap/>
            <w:vAlign w:val="center"/>
            <w:hideMark/>
          </w:tcPr>
          <w:p w14:paraId="65B0BC9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Law Firms</w:t>
            </w:r>
          </w:p>
        </w:tc>
        <w:tc>
          <w:tcPr>
            <w:tcW w:w="3480" w:type="dxa"/>
            <w:tcBorders>
              <w:top w:val="nil"/>
              <w:left w:val="nil"/>
              <w:bottom w:val="nil"/>
              <w:right w:val="nil"/>
            </w:tcBorders>
            <w:noWrap/>
            <w:vAlign w:val="center"/>
            <w:hideMark/>
          </w:tcPr>
          <w:p w14:paraId="483FC5B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SwiftStack - San Francisco</w:t>
            </w:r>
          </w:p>
        </w:tc>
      </w:tr>
      <w:tr w:rsidR="00D1109E" w:rsidRPr="00D1109E" w14:paraId="281C3A03" w14:textId="77777777" w:rsidTr="00D1109E">
        <w:trPr>
          <w:trHeight w:val="240"/>
        </w:trPr>
        <w:tc>
          <w:tcPr>
            <w:tcW w:w="3510" w:type="dxa"/>
            <w:tcBorders>
              <w:top w:val="nil"/>
              <w:left w:val="nil"/>
              <w:bottom w:val="nil"/>
              <w:right w:val="nil"/>
            </w:tcBorders>
            <w:noWrap/>
            <w:vAlign w:val="center"/>
            <w:hideMark/>
          </w:tcPr>
          <w:p w14:paraId="44D3980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Capital One</w:t>
            </w:r>
          </w:p>
        </w:tc>
        <w:tc>
          <w:tcPr>
            <w:tcW w:w="3150" w:type="dxa"/>
            <w:tcBorders>
              <w:top w:val="nil"/>
              <w:left w:val="nil"/>
              <w:bottom w:val="nil"/>
              <w:right w:val="nil"/>
            </w:tcBorders>
            <w:noWrap/>
            <w:vAlign w:val="center"/>
            <w:hideMark/>
          </w:tcPr>
          <w:p w14:paraId="047D1A7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Lawrence Berkeley National Lab</w:t>
            </w:r>
          </w:p>
        </w:tc>
        <w:tc>
          <w:tcPr>
            <w:tcW w:w="3480" w:type="dxa"/>
            <w:tcBorders>
              <w:top w:val="nil"/>
              <w:left w:val="nil"/>
              <w:bottom w:val="nil"/>
              <w:right w:val="nil"/>
            </w:tcBorders>
            <w:noWrap/>
            <w:vAlign w:val="center"/>
            <w:hideMark/>
          </w:tcPr>
          <w:p w14:paraId="4E6C343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Symetrica</w:t>
            </w:r>
          </w:p>
        </w:tc>
      </w:tr>
      <w:tr w:rsidR="00D1109E" w:rsidRPr="00D1109E" w14:paraId="3238A769" w14:textId="77777777" w:rsidTr="00D1109E">
        <w:trPr>
          <w:trHeight w:val="240"/>
        </w:trPr>
        <w:tc>
          <w:tcPr>
            <w:tcW w:w="3510" w:type="dxa"/>
            <w:tcBorders>
              <w:top w:val="nil"/>
              <w:left w:val="nil"/>
              <w:bottom w:val="nil"/>
              <w:right w:val="nil"/>
            </w:tcBorders>
            <w:noWrap/>
            <w:vAlign w:val="center"/>
            <w:hideMark/>
          </w:tcPr>
          <w:p w14:paraId="5DEA4D9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CDL Nuclear Technologies</w:t>
            </w:r>
          </w:p>
        </w:tc>
        <w:tc>
          <w:tcPr>
            <w:tcW w:w="3150" w:type="dxa"/>
            <w:tcBorders>
              <w:top w:val="nil"/>
              <w:left w:val="nil"/>
              <w:bottom w:val="nil"/>
              <w:right w:val="nil"/>
            </w:tcBorders>
            <w:noWrap/>
            <w:vAlign w:val="center"/>
            <w:hideMark/>
          </w:tcPr>
          <w:p w14:paraId="00B0A00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Living Social</w:t>
            </w:r>
          </w:p>
        </w:tc>
        <w:tc>
          <w:tcPr>
            <w:tcW w:w="3480" w:type="dxa"/>
            <w:tcBorders>
              <w:top w:val="nil"/>
              <w:left w:val="nil"/>
              <w:bottom w:val="nil"/>
              <w:right w:val="nil"/>
            </w:tcBorders>
            <w:noWrap/>
            <w:vAlign w:val="center"/>
            <w:hideMark/>
          </w:tcPr>
          <w:p w14:paraId="12F73F0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Systems Planning &amp; Analysis, Inc</w:t>
            </w:r>
          </w:p>
        </w:tc>
      </w:tr>
      <w:tr w:rsidR="00D1109E" w:rsidRPr="00D1109E" w14:paraId="7593E6C0" w14:textId="77777777" w:rsidTr="00D1109E">
        <w:trPr>
          <w:trHeight w:val="240"/>
        </w:trPr>
        <w:tc>
          <w:tcPr>
            <w:tcW w:w="3510" w:type="dxa"/>
            <w:tcBorders>
              <w:top w:val="nil"/>
              <w:left w:val="nil"/>
              <w:bottom w:val="nil"/>
              <w:right w:val="nil"/>
            </w:tcBorders>
            <w:noWrap/>
            <w:vAlign w:val="center"/>
            <w:hideMark/>
          </w:tcPr>
          <w:p w14:paraId="427B464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Certipath</w:t>
            </w:r>
          </w:p>
        </w:tc>
        <w:tc>
          <w:tcPr>
            <w:tcW w:w="3150" w:type="dxa"/>
            <w:tcBorders>
              <w:top w:val="nil"/>
              <w:left w:val="nil"/>
              <w:bottom w:val="nil"/>
              <w:right w:val="nil"/>
            </w:tcBorders>
            <w:noWrap/>
            <w:vAlign w:val="center"/>
            <w:hideMark/>
          </w:tcPr>
          <w:p w14:paraId="0E437C1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Los Alamos National Lab</w:t>
            </w:r>
          </w:p>
        </w:tc>
        <w:tc>
          <w:tcPr>
            <w:tcW w:w="3480" w:type="dxa"/>
            <w:tcBorders>
              <w:top w:val="nil"/>
              <w:left w:val="nil"/>
              <w:bottom w:val="nil"/>
              <w:right w:val="nil"/>
            </w:tcBorders>
            <w:noWrap/>
            <w:vAlign w:val="center"/>
            <w:hideMark/>
          </w:tcPr>
          <w:p w14:paraId="4DFCC810" w14:textId="77777777" w:rsidR="00D1109E" w:rsidRPr="00D1109E" w:rsidRDefault="00D1109E" w:rsidP="00D1109E">
            <w:pPr>
              <w:spacing w:after="0" w:line="240" w:lineRule="auto"/>
              <w:rPr>
                <w:rFonts w:ascii="Arial Narrow" w:eastAsia="Times New Roman" w:hAnsi="Arial Narrow" w:cs="Times New Roman"/>
                <w:b/>
                <w:bCs/>
                <w:color w:val="000000"/>
                <w:sz w:val="20"/>
                <w:szCs w:val="20"/>
              </w:rPr>
            </w:pPr>
            <w:r w:rsidRPr="00D1109E">
              <w:rPr>
                <w:rFonts w:ascii="Arial Narrow" w:eastAsia="Times New Roman" w:hAnsi="Arial Narrow" w:cs="Times New Roman"/>
                <w:b/>
                <w:bCs/>
                <w:color w:val="000000"/>
                <w:sz w:val="20"/>
                <w:szCs w:val="20"/>
              </w:rPr>
              <w:t>Teachers</w:t>
            </w:r>
          </w:p>
        </w:tc>
      </w:tr>
      <w:tr w:rsidR="00D1109E" w:rsidRPr="00D1109E" w14:paraId="1DAB5A65" w14:textId="77777777" w:rsidTr="00D1109E">
        <w:trPr>
          <w:trHeight w:val="240"/>
        </w:trPr>
        <w:tc>
          <w:tcPr>
            <w:tcW w:w="3510" w:type="dxa"/>
            <w:tcBorders>
              <w:top w:val="nil"/>
              <w:left w:val="nil"/>
              <w:bottom w:val="nil"/>
              <w:right w:val="nil"/>
            </w:tcBorders>
            <w:noWrap/>
            <w:vAlign w:val="center"/>
            <w:hideMark/>
          </w:tcPr>
          <w:p w14:paraId="460844E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CISCO</w:t>
            </w:r>
          </w:p>
        </w:tc>
        <w:tc>
          <w:tcPr>
            <w:tcW w:w="3150" w:type="dxa"/>
            <w:tcBorders>
              <w:top w:val="nil"/>
              <w:left w:val="nil"/>
              <w:bottom w:val="nil"/>
              <w:right w:val="nil"/>
            </w:tcBorders>
            <w:noWrap/>
            <w:vAlign w:val="center"/>
            <w:hideMark/>
          </w:tcPr>
          <w:p w14:paraId="4647C37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Man-Machine Systems Assessment</w:t>
            </w:r>
          </w:p>
        </w:tc>
        <w:tc>
          <w:tcPr>
            <w:tcW w:w="3480" w:type="dxa"/>
            <w:tcBorders>
              <w:top w:val="nil"/>
              <w:left w:val="nil"/>
              <w:bottom w:val="nil"/>
              <w:right w:val="nil"/>
            </w:tcBorders>
            <w:noWrap/>
            <w:vAlign w:val="center"/>
            <w:hideMark/>
          </w:tcPr>
          <w:p w14:paraId="4A22372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Teris</w:t>
            </w:r>
          </w:p>
        </w:tc>
      </w:tr>
      <w:tr w:rsidR="00D1109E" w:rsidRPr="00D1109E" w14:paraId="3F621730" w14:textId="77777777" w:rsidTr="00D1109E">
        <w:trPr>
          <w:trHeight w:val="240"/>
        </w:trPr>
        <w:tc>
          <w:tcPr>
            <w:tcW w:w="3510" w:type="dxa"/>
            <w:tcBorders>
              <w:top w:val="nil"/>
              <w:left w:val="nil"/>
              <w:bottom w:val="nil"/>
              <w:right w:val="nil"/>
            </w:tcBorders>
            <w:noWrap/>
            <w:vAlign w:val="center"/>
            <w:hideMark/>
          </w:tcPr>
          <w:p w14:paraId="51B78C2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Clerestory Consulting LLC</w:t>
            </w:r>
          </w:p>
        </w:tc>
        <w:tc>
          <w:tcPr>
            <w:tcW w:w="3150" w:type="dxa"/>
            <w:tcBorders>
              <w:top w:val="nil"/>
              <w:left w:val="nil"/>
              <w:bottom w:val="nil"/>
              <w:right w:val="nil"/>
            </w:tcBorders>
            <w:noWrap/>
            <w:vAlign w:val="center"/>
            <w:hideMark/>
          </w:tcPr>
          <w:p w14:paraId="0988047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Merrill Lynch</w:t>
            </w:r>
          </w:p>
        </w:tc>
        <w:tc>
          <w:tcPr>
            <w:tcW w:w="3480" w:type="dxa"/>
            <w:tcBorders>
              <w:top w:val="nil"/>
              <w:left w:val="nil"/>
              <w:bottom w:val="nil"/>
              <w:right w:val="nil"/>
            </w:tcBorders>
            <w:noWrap/>
            <w:vAlign w:val="center"/>
            <w:hideMark/>
          </w:tcPr>
          <w:p w14:paraId="421F21D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The Aerospace Coporation</w:t>
            </w:r>
          </w:p>
        </w:tc>
      </w:tr>
      <w:tr w:rsidR="00D1109E" w:rsidRPr="00D1109E" w14:paraId="33C26ADC" w14:textId="77777777" w:rsidTr="00D1109E">
        <w:trPr>
          <w:trHeight w:val="240"/>
        </w:trPr>
        <w:tc>
          <w:tcPr>
            <w:tcW w:w="3510" w:type="dxa"/>
            <w:tcBorders>
              <w:top w:val="nil"/>
              <w:left w:val="nil"/>
              <w:bottom w:val="nil"/>
              <w:right w:val="nil"/>
            </w:tcBorders>
            <w:noWrap/>
            <w:vAlign w:val="center"/>
            <w:hideMark/>
          </w:tcPr>
          <w:p w14:paraId="31205D5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Credigy</w:t>
            </w:r>
          </w:p>
        </w:tc>
        <w:tc>
          <w:tcPr>
            <w:tcW w:w="3150" w:type="dxa"/>
            <w:tcBorders>
              <w:top w:val="nil"/>
              <w:left w:val="nil"/>
              <w:bottom w:val="nil"/>
              <w:right w:val="nil"/>
            </w:tcBorders>
            <w:noWrap/>
            <w:vAlign w:val="center"/>
            <w:hideMark/>
          </w:tcPr>
          <w:p w14:paraId="41AA72D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Metron</w:t>
            </w:r>
          </w:p>
        </w:tc>
        <w:tc>
          <w:tcPr>
            <w:tcW w:w="3480" w:type="dxa"/>
            <w:tcBorders>
              <w:top w:val="nil"/>
              <w:left w:val="nil"/>
              <w:bottom w:val="nil"/>
              <w:right w:val="nil"/>
            </w:tcBorders>
            <w:noWrap/>
            <w:vAlign w:val="center"/>
            <w:hideMark/>
          </w:tcPr>
          <w:p w14:paraId="43050CA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The Climate Corporation</w:t>
            </w:r>
          </w:p>
        </w:tc>
      </w:tr>
      <w:tr w:rsidR="00D1109E" w:rsidRPr="00D1109E" w14:paraId="7F5F1861" w14:textId="77777777" w:rsidTr="00D1109E">
        <w:trPr>
          <w:trHeight w:val="240"/>
        </w:trPr>
        <w:tc>
          <w:tcPr>
            <w:tcW w:w="3510" w:type="dxa"/>
            <w:tcBorders>
              <w:top w:val="nil"/>
              <w:left w:val="nil"/>
              <w:bottom w:val="nil"/>
              <w:right w:val="nil"/>
            </w:tcBorders>
            <w:noWrap/>
            <w:vAlign w:val="center"/>
            <w:hideMark/>
          </w:tcPr>
          <w:p w14:paraId="448A42C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Credit Suisse</w:t>
            </w:r>
          </w:p>
        </w:tc>
        <w:tc>
          <w:tcPr>
            <w:tcW w:w="3150" w:type="dxa"/>
            <w:tcBorders>
              <w:top w:val="nil"/>
              <w:left w:val="nil"/>
              <w:bottom w:val="nil"/>
              <w:right w:val="nil"/>
            </w:tcBorders>
            <w:noWrap/>
            <w:vAlign w:val="center"/>
            <w:hideMark/>
          </w:tcPr>
          <w:p w14:paraId="072FAED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Microsoft</w:t>
            </w:r>
          </w:p>
        </w:tc>
        <w:tc>
          <w:tcPr>
            <w:tcW w:w="3480" w:type="dxa"/>
            <w:tcBorders>
              <w:top w:val="nil"/>
              <w:left w:val="nil"/>
              <w:bottom w:val="nil"/>
              <w:right w:val="nil"/>
            </w:tcBorders>
            <w:noWrap/>
            <w:vAlign w:val="center"/>
            <w:hideMark/>
          </w:tcPr>
          <w:p w14:paraId="4B5462C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The Mitre Corp</w:t>
            </w:r>
          </w:p>
        </w:tc>
      </w:tr>
      <w:tr w:rsidR="00D1109E" w:rsidRPr="00D1109E" w14:paraId="36BEC3BB" w14:textId="77777777" w:rsidTr="00D1109E">
        <w:trPr>
          <w:trHeight w:val="240"/>
        </w:trPr>
        <w:tc>
          <w:tcPr>
            <w:tcW w:w="3510" w:type="dxa"/>
            <w:tcBorders>
              <w:top w:val="nil"/>
              <w:left w:val="nil"/>
              <w:bottom w:val="nil"/>
              <w:right w:val="nil"/>
            </w:tcBorders>
            <w:noWrap/>
            <w:vAlign w:val="center"/>
            <w:hideMark/>
          </w:tcPr>
          <w:p w14:paraId="7E372D2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Dahlgren Naval Surface Warfare Center</w:t>
            </w:r>
          </w:p>
        </w:tc>
        <w:tc>
          <w:tcPr>
            <w:tcW w:w="3150" w:type="dxa"/>
            <w:tcBorders>
              <w:top w:val="nil"/>
              <w:left w:val="nil"/>
              <w:bottom w:val="nil"/>
              <w:right w:val="nil"/>
            </w:tcBorders>
            <w:noWrap/>
            <w:vAlign w:val="center"/>
            <w:hideMark/>
          </w:tcPr>
          <w:p w14:paraId="25CB60C6" w14:textId="77777777" w:rsidR="00D1109E" w:rsidRPr="00D1109E" w:rsidRDefault="00D1109E" w:rsidP="00D1109E">
            <w:pPr>
              <w:spacing w:after="0" w:line="240" w:lineRule="auto"/>
              <w:rPr>
                <w:rFonts w:ascii="Arial Narrow" w:eastAsia="Times New Roman" w:hAnsi="Arial Narrow" w:cs="Times New Roman"/>
                <w:b/>
                <w:bCs/>
                <w:color w:val="000000"/>
                <w:sz w:val="20"/>
                <w:szCs w:val="20"/>
              </w:rPr>
            </w:pPr>
            <w:r w:rsidRPr="00D1109E">
              <w:rPr>
                <w:rFonts w:ascii="Arial Narrow" w:eastAsia="Times New Roman" w:hAnsi="Arial Narrow" w:cs="Times New Roman"/>
                <w:b/>
                <w:bCs/>
                <w:color w:val="000000"/>
                <w:sz w:val="20"/>
                <w:szCs w:val="20"/>
              </w:rPr>
              <w:t>Military</w:t>
            </w:r>
          </w:p>
        </w:tc>
        <w:tc>
          <w:tcPr>
            <w:tcW w:w="3480" w:type="dxa"/>
            <w:tcBorders>
              <w:top w:val="nil"/>
              <w:left w:val="nil"/>
              <w:bottom w:val="nil"/>
              <w:right w:val="nil"/>
            </w:tcBorders>
            <w:noWrap/>
            <w:vAlign w:val="center"/>
            <w:hideMark/>
          </w:tcPr>
          <w:p w14:paraId="064C434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Theta Tech Solutions</w:t>
            </w:r>
          </w:p>
        </w:tc>
      </w:tr>
      <w:tr w:rsidR="00D1109E" w:rsidRPr="00D1109E" w14:paraId="65F89F6B" w14:textId="77777777" w:rsidTr="00D1109E">
        <w:trPr>
          <w:trHeight w:val="240"/>
        </w:trPr>
        <w:tc>
          <w:tcPr>
            <w:tcW w:w="3510" w:type="dxa"/>
            <w:tcBorders>
              <w:top w:val="nil"/>
              <w:left w:val="nil"/>
              <w:bottom w:val="nil"/>
              <w:right w:val="nil"/>
            </w:tcBorders>
            <w:noWrap/>
            <w:vAlign w:val="center"/>
            <w:hideMark/>
          </w:tcPr>
          <w:p w14:paraId="4F679FD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Dart Neuroscience LLC</w:t>
            </w:r>
          </w:p>
        </w:tc>
        <w:tc>
          <w:tcPr>
            <w:tcW w:w="3150" w:type="dxa"/>
            <w:tcBorders>
              <w:top w:val="nil"/>
              <w:left w:val="nil"/>
              <w:bottom w:val="nil"/>
              <w:right w:val="nil"/>
            </w:tcBorders>
            <w:noWrap/>
            <w:vAlign w:val="center"/>
            <w:hideMark/>
          </w:tcPr>
          <w:p w14:paraId="556C032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Millennium Pharmaceuticals</w:t>
            </w:r>
          </w:p>
        </w:tc>
        <w:tc>
          <w:tcPr>
            <w:tcW w:w="3480" w:type="dxa"/>
            <w:tcBorders>
              <w:top w:val="nil"/>
              <w:left w:val="nil"/>
              <w:bottom w:val="nil"/>
              <w:right w:val="nil"/>
            </w:tcBorders>
            <w:noWrap/>
            <w:vAlign w:val="center"/>
            <w:hideMark/>
          </w:tcPr>
          <w:p w14:paraId="2BC2A9C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T-Mobile</w:t>
            </w:r>
          </w:p>
        </w:tc>
      </w:tr>
      <w:tr w:rsidR="00D1109E" w:rsidRPr="00D1109E" w14:paraId="3F1C932E" w14:textId="77777777" w:rsidTr="00D1109E">
        <w:trPr>
          <w:trHeight w:val="240"/>
        </w:trPr>
        <w:tc>
          <w:tcPr>
            <w:tcW w:w="3510" w:type="dxa"/>
            <w:tcBorders>
              <w:top w:val="nil"/>
              <w:left w:val="nil"/>
              <w:bottom w:val="nil"/>
              <w:right w:val="nil"/>
            </w:tcBorders>
            <w:noWrap/>
            <w:vAlign w:val="center"/>
            <w:hideMark/>
          </w:tcPr>
          <w:p w14:paraId="0E08C17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DC Energy</w:t>
            </w:r>
          </w:p>
        </w:tc>
        <w:tc>
          <w:tcPr>
            <w:tcW w:w="3150" w:type="dxa"/>
            <w:tcBorders>
              <w:top w:val="nil"/>
              <w:left w:val="nil"/>
              <w:bottom w:val="nil"/>
              <w:right w:val="nil"/>
            </w:tcBorders>
            <w:noWrap/>
            <w:vAlign w:val="center"/>
            <w:hideMark/>
          </w:tcPr>
          <w:p w14:paraId="00F198F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NASA</w:t>
            </w:r>
          </w:p>
        </w:tc>
        <w:tc>
          <w:tcPr>
            <w:tcW w:w="3480" w:type="dxa"/>
            <w:tcBorders>
              <w:top w:val="nil"/>
              <w:left w:val="nil"/>
              <w:bottom w:val="nil"/>
              <w:right w:val="nil"/>
            </w:tcBorders>
            <w:noWrap/>
            <w:vAlign w:val="center"/>
            <w:hideMark/>
          </w:tcPr>
          <w:p w14:paraId="4F85125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TRW</w:t>
            </w:r>
          </w:p>
        </w:tc>
      </w:tr>
      <w:tr w:rsidR="00D1109E" w:rsidRPr="00D1109E" w14:paraId="220CCBE9" w14:textId="77777777" w:rsidTr="00D1109E">
        <w:trPr>
          <w:trHeight w:val="240"/>
        </w:trPr>
        <w:tc>
          <w:tcPr>
            <w:tcW w:w="3510" w:type="dxa"/>
            <w:tcBorders>
              <w:top w:val="nil"/>
              <w:left w:val="nil"/>
              <w:bottom w:val="nil"/>
              <w:right w:val="nil"/>
            </w:tcBorders>
            <w:noWrap/>
            <w:vAlign w:val="center"/>
            <w:hideMark/>
          </w:tcPr>
          <w:p w14:paraId="4647244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Deloitte</w:t>
            </w:r>
          </w:p>
        </w:tc>
        <w:tc>
          <w:tcPr>
            <w:tcW w:w="3150" w:type="dxa"/>
            <w:tcBorders>
              <w:top w:val="nil"/>
              <w:left w:val="nil"/>
              <w:bottom w:val="nil"/>
              <w:right w:val="nil"/>
            </w:tcBorders>
            <w:noWrap/>
            <w:vAlign w:val="center"/>
            <w:hideMark/>
          </w:tcPr>
          <w:p w14:paraId="3247861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National Institutes of Health</w:t>
            </w:r>
          </w:p>
        </w:tc>
        <w:tc>
          <w:tcPr>
            <w:tcW w:w="3480" w:type="dxa"/>
            <w:tcBorders>
              <w:top w:val="nil"/>
              <w:left w:val="nil"/>
              <w:bottom w:val="nil"/>
              <w:right w:val="nil"/>
            </w:tcBorders>
            <w:noWrap/>
            <w:vAlign w:val="center"/>
            <w:hideMark/>
          </w:tcPr>
          <w:p w14:paraId="7CF0197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United States Patent Office</w:t>
            </w:r>
          </w:p>
        </w:tc>
      </w:tr>
      <w:tr w:rsidR="00D1109E" w:rsidRPr="00D1109E" w14:paraId="751E997B" w14:textId="77777777" w:rsidTr="00D1109E">
        <w:trPr>
          <w:trHeight w:val="240"/>
        </w:trPr>
        <w:tc>
          <w:tcPr>
            <w:tcW w:w="3510" w:type="dxa"/>
            <w:tcBorders>
              <w:top w:val="nil"/>
              <w:left w:val="nil"/>
              <w:bottom w:val="nil"/>
              <w:right w:val="nil"/>
            </w:tcBorders>
            <w:noWrap/>
            <w:vAlign w:val="center"/>
            <w:hideMark/>
          </w:tcPr>
          <w:p w14:paraId="5FF7649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Delta Products Coporation</w:t>
            </w:r>
          </w:p>
        </w:tc>
        <w:tc>
          <w:tcPr>
            <w:tcW w:w="3150" w:type="dxa"/>
            <w:tcBorders>
              <w:top w:val="nil"/>
              <w:left w:val="nil"/>
              <w:bottom w:val="nil"/>
              <w:right w:val="nil"/>
            </w:tcBorders>
            <w:noWrap/>
            <w:vAlign w:val="center"/>
            <w:hideMark/>
          </w:tcPr>
          <w:p w14:paraId="30DBB30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Naval Surface Warfare</w:t>
            </w:r>
          </w:p>
        </w:tc>
        <w:tc>
          <w:tcPr>
            <w:tcW w:w="3480" w:type="dxa"/>
            <w:tcBorders>
              <w:top w:val="nil"/>
              <w:left w:val="nil"/>
              <w:bottom w:val="nil"/>
              <w:right w:val="nil"/>
            </w:tcBorders>
            <w:noWrap/>
            <w:vAlign w:val="center"/>
            <w:hideMark/>
          </w:tcPr>
          <w:p w14:paraId="776EEA4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Universities</w:t>
            </w:r>
          </w:p>
        </w:tc>
      </w:tr>
      <w:tr w:rsidR="00D1109E" w:rsidRPr="00D1109E" w14:paraId="55DD5826" w14:textId="77777777" w:rsidTr="00D1109E">
        <w:trPr>
          <w:trHeight w:val="240"/>
        </w:trPr>
        <w:tc>
          <w:tcPr>
            <w:tcW w:w="3510" w:type="dxa"/>
            <w:tcBorders>
              <w:top w:val="nil"/>
              <w:left w:val="nil"/>
              <w:bottom w:val="nil"/>
              <w:right w:val="nil"/>
            </w:tcBorders>
            <w:noWrap/>
            <w:vAlign w:val="center"/>
            <w:hideMark/>
          </w:tcPr>
          <w:p w14:paraId="31F2EEE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DiAmante Industries</w:t>
            </w:r>
          </w:p>
        </w:tc>
        <w:tc>
          <w:tcPr>
            <w:tcW w:w="3150" w:type="dxa"/>
            <w:tcBorders>
              <w:top w:val="nil"/>
              <w:left w:val="nil"/>
              <w:bottom w:val="nil"/>
              <w:right w:val="nil"/>
            </w:tcBorders>
            <w:noWrap/>
            <w:vAlign w:val="center"/>
            <w:hideMark/>
          </w:tcPr>
          <w:p w14:paraId="4FC4116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NIST</w:t>
            </w:r>
          </w:p>
        </w:tc>
        <w:tc>
          <w:tcPr>
            <w:tcW w:w="3480" w:type="dxa"/>
            <w:tcBorders>
              <w:top w:val="nil"/>
              <w:left w:val="nil"/>
              <w:bottom w:val="nil"/>
              <w:right w:val="nil"/>
            </w:tcBorders>
            <w:noWrap/>
            <w:vAlign w:val="center"/>
            <w:hideMark/>
          </w:tcPr>
          <w:p w14:paraId="2FDD3F9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URS Corporation</w:t>
            </w:r>
          </w:p>
        </w:tc>
      </w:tr>
      <w:tr w:rsidR="00D1109E" w:rsidRPr="00D1109E" w14:paraId="1F8229B7" w14:textId="77777777" w:rsidTr="00D1109E">
        <w:trPr>
          <w:trHeight w:val="240"/>
        </w:trPr>
        <w:tc>
          <w:tcPr>
            <w:tcW w:w="3510" w:type="dxa"/>
            <w:tcBorders>
              <w:top w:val="nil"/>
              <w:left w:val="nil"/>
              <w:bottom w:val="nil"/>
              <w:right w:val="nil"/>
            </w:tcBorders>
            <w:noWrap/>
            <w:vAlign w:val="center"/>
            <w:hideMark/>
          </w:tcPr>
          <w:p w14:paraId="278B90E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DLA Piper</w:t>
            </w:r>
          </w:p>
        </w:tc>
        <w:tc>
          <w:tcPr>
            <w:tcW w:w="3150" w:type="dxa"/>
            <w:tcBorders>
              <w:top w:val="nil"/>
              <w:left w:val="nil"/>
              <w:bottom w:val="nil"/>
              <w:right w:val="nil"/>
            </w:tcBorders>
            <w:noWrap/>
            <w:vAlign w:val="center"/>
            <w:hideMark/>
          </w:tcPr>
          <w:p w14:paraId="3042EBB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Noblis</w:t>
            </w:r>
          </w:p>
        </w:tc>
        <w:tc>
          <w:tcPr>
            <w:tcW w:w="3480" w:type="dxa"/>
            <w:tcBorders>
              <w:top w:val="nil"/>
              <w:left w:val="nil"/>
              <w:bottom w:val="nil"/>
              <w:right w:val="nil"/>
            </w:tcBorders>
            <w:noWrap/>
            <w:vAlign w:val="center"/>
            <w:hideMark/>
          </w:tcPr>
          <w:p w14:paraId="1259F113" w14:textId="77777777" w:rsidR="00D1109E" w:rsidRPr="00D1109E" w:rsidRDefault="00D1109E" w:rsidP="00D1109E">
            <w:pPr>
              <w:spacing w:after="0" w:line="240" w:lineRule="auto"/>
              <w:rPr>
                <w:rFonts w:ascii="Arial Narrow" w:eastAsia="Times New Roman" w:hAnsi="Arial Narrow" w:cs="Times New Roman"/>
                <w:b/>
                <w:bCs/>
                <w:color w:val="000000"/>
                <w:sz w:val="20"/>
                <w:szCs w:val="20"/>
              </w:rPr>
            </w:pPr>
            <w:r w:rsidRPr="00D1109E">
              <w:rPr>
                <w:rFonts w:ascii="Arial Narrow" w:eastAsia="Times New Roman" w:hAnsi="Arial Narrow" w:cs="Times New Roman"/>
                <w:b/>
                <w:bCs/>
                <w:color w:val="000000"/>
                <w:sz w:val="20"/>
                <w:szCs w:val="20"/>
              </w:rPr>
              <w:t>Various Federal Government Agencies</w:t>
            </w:r>
          </w:p>
        </w:tc>
      </w:tr>
      <w:tr w:rsidR="00D1109E" w:rsidRPr="00D1109E" w14:paraId="4B587454" w14:textId="77777777" w:rsidTr="00D1109E">
        <w:trPr>
          <w:trHeight w:val="240"/>
        </w:trPr>
        <w:tc>
          <w:tcPr>
            <w:tcW w:w="3510" w:type="dxa"/>
            <w:tcBorders>
              <w:top w:val="nil"/>
              <w:left w:val="nil"/>
              <w:bottom w:val="nil"/>
              <w:right w:val="nil"/>
            </w:tcBorders>
            <w:noWrap/>
            <w:vAlign w:val="center"/>
            <w:hideMark/>
          </w:tcPr>
          <w:p w14:paraId="5F8713B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DLH</w:t>
            </w:r>
          </w:p>
        </w:tc>
        <w:tc>
          <w:tcPr>
            <w:tcW w:w="3150" w:type="dxa"/>
            <w:tcBorders>
              <w:top w:val="nil"/>
              <w:left w:val="nil"/>
              <w:bottom w:val="nil"/>
              <w:right w:val="nil"/>
            </w:tcBorders>
            <w:noWrap/>
            <w:vAlign w:val="center"/>
            <w:hideMark/>
          </w:tcPr>
          <w:p w14:paraId="5C0C433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Norfolk Naval Shipyard</w:t>
            </w:r>
          </w:p>
        </w:tc>
        <w:tc>
          <w:tcPr>
            <w:tcW w:w="3480" w:type="dxa"/>
            <w:tcBorders>
              <w:top w:val="nil"/>
              <w:left w:val="nil"/>
              <w:bottom w:val="nil"/>
              <w:right w:val="nil"/>
            </w:tcBorders>
            <w:noWrap/>
            <w:vAlign w:val="center"/>
            <w:hideMark/>
          </w:tcPr>
          <w:p w14:paraId="5D7ACEB2"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Verizon</w:t>
            </w:r>
          </w:p>
        </w:tc>
      </w:tr>
      <w:tr w:rsidR="00D1109E" w:rsidRPr="00D1109E" w14:paraId="551B425B" w14:textId="77777777" w:rsidTr="00D1109E">
        <w:trPr>
          <w:trHeight w:val="240"/>
        </w:trPr>
        <w:tc>
          <w:tcPr>
            <w:tcW w:w="3510" w:type="dxa"/>
            <w:tcBorders>
              <w:top w:val="nil"/>
              <w:left w:val="nil"/>
              <w:bottom w:val="nil"/>
              <w:right w:val="nil"/>
            </w:tcBorders>
            <w:noWrap/>
            <w:vAlign w:val="center"/>
            <w:hideMark/>
          </w:tcPr>
          <w:p w14:paraId="1B73A96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Dupont</w:t>
            </w:r>
          </w:p>
        </w:tc>
        <w:tc>
          <w:tcPr>
            <w:tcW w:w="3150" w:type="dxa"/>
            <w:tcBorders>
              <w:top w:val="nil"/>
              <w:left w:val="nil"/>
              <w:bottom w:val="nil"/>
              <w:right w:val="nil"/>
            </w:tcBorders>
            <w:noWrap/>
            <w:vAlign w:val="center"/>
            <w:hideMark/>
          </w:tcPr>
          <w:p w14:paraId="3F36F464"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North American Lighting</w:t>
            </w:r>
          </w:p>
        </w:tc>
        <w:tc>
          <w:tcPr>
            <w:tcW w:w="3480" w:type="dxa"/>
            <w:tcBorders>
              <w:top w:val="nil"/>
              <w:left w:val="nil"/>
              <w:bottom w:val="nil"/>
              <w:right w:val="nil"/>
            </w:tcBorders>
            <w:noWrap/>
            <w:vAlign w:val="center"/>
            <w:hideMark/>
          </w:tcPr>
          <w:p w14:paraId="3A4A729A"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ViaSat</w:t>
            </w:r>
          </w:p>
        </w:tc>
      </w:tr>
      <w:tr w:rsidR="00D1109E" w:rsidRPr="00D1109E" w14:paraId="69E83D43" w14:textId="77777777" w:rsidTr="00D1109E">
        <w:trPr>
          <w:trHeight w:val="240"/>
        </w:trPr>
        <w:tc>
          <w:tcPr>
            <w:tcW w:w="3510" w:type="dxa"/>
            <w:tcBorders>
              <w:top w:val="nil"/>
              <w:left w:val="nil"/>
              <w:bottom w:val="nil"/>
              <w:right w:val="nil"/>
            </w:tcBorders>
            <w:noWrap/>
            <w:vAlign w:val="center"/>
            <w:hideMark/>
          </w:tcPr>
          <w:p w14:paraId="11CD70AF"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Emergent Space Technologies</w:t>
            </w:r>
          </w:p>
        </w:tc>
        <w:tc>
          <w:tcPr>
            <w:tcW w:w="3150" w:type="dxa"/>
            <w:tcBorders>
              <w:top w:val="nil"/>
              <w:left w:val="nil"/>
              <w:bottom w:val="nil"/>
              <w:right w:val="nil"/>
            </w:tcBorders>
            <w:noWrap/>
            <w:vAlign w:val="center"/>
            <w:hideMark/>
          </w:tcPr>
          <w:p w14:paraId="116891F7"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Northop Grumman</w:t>
            </w:r>
          </w:p>
        </w:tc>
        <w:tc>
          <w:tcPr>
            <w:tcW w:w="3480" w:type="dxa"/>
            <w:tcBorders>
              <w:top w:val="nil"/>
              <w:left w:val="nil"/>
              <w:bottom w:val="nil"/>
              <w:right w:val="nil"/>
            </w:tcBorders>
            <w:noWrap/>
            <w:vAlign w:val="center"/>
            <w:hideMark/>
          </w:tcPr>
          <w:p w14:paraId="73B4608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VITESSE - Camarillo, CA</w:t>
            </w:r>
          </w:p>
        </w:tc>
      </w:tr>
      <w:tr w:rsidR="00D1109E" w:rsidRPr="00D1109E" w14:paraId="2DB327EF" w14:textId="77777777" w:rsidTr="00D1109E">
        <w:trPr>
          <w:trHeight w:val="240"/>
        </w:trPr>
        <w:tc>
          <w:tcPr>
            <w:tcW w:w="3510" w:type="dxa"/>
            <w:tcBorders>
              <w:top w:val="nil"/>
              <w:left w:val="nil"/>
              <w:bottom w:val="nil"/>
              <w:right w:val="nil"/>
            </w:tcBorders>
            <w:noWrap/>
            <w:vAlign w:val="center"/>
            <w:hideMark/>
          </w:tcPr>
          <w:p w14:paraId="0D8316EC"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Engility Corporation</w:t>
            </w:r>
          </w:p>
        </w:tc>
        <w:tc>
          <w:tcPr>
            <w:tcW w:w="3150" w:type="dxa"/>
            <w:tcBorders>
              <w:top w:val="nil"/>
              <w:left w:val="nil"/>
              <w:bottom w:val="nil"/>
              <w:right w:val="nil"/>
            </w:tcBorders>
            <w:noWrap/>
            <w:vAlign w:val="center"/>
            <w:hideMark/>
          </w:tcPr>
          <w:p w14:paraId="79131E91"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Nuvotronics</w:t>
            </w:r>
          </w:p>
        </w:tc>
        <w:tc>
          <w:tcPr>
            <w:tcW w:w="3480" w:type="dxa"/>
            <w:tcBorders>
              <w:top w:val="nil"/>
              <w:left w:val="nil"/>
              <w:bottom w:val="nil"/>
              <w:right w:val="nil"/>
            </w:tcBorders>
            <w:noWrap/>
            <w:vAlign w:val="center"/>
            <w:hideMark/>
          </w:tcPr>
          <w:p w14:paraId="6D88A1C6"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Wayfair</w:t>
            </w:r>
          </w:p>
        </w:tc>
      </w:tr>
      <w:tr w:rsidR="00D1109E" w:rsidRPr="00D1109E" w14:paraId="03A46BD5" w14:textId="77777777" w:rsidTr="00D1109E">
        <w:trPr>
          <w:trHeight w:val="240"/>
        </w:trPr>
        <w:tc>
          <w:tcPr>
            <w:tcW w:w="3510" w:type="dxa"/>
            <w:tcBorders>
              <w:top w:val="nil"/>
              <w:left w:val="nil"/>
              <w:bottom w:val="nil"/>
              <w:right w:val="nil"/>
            </w:tcBorders>
            <w:noWrap/>
            <w:vAlign w:val="center"/>
            <w:hideMark/>
          </w:tcPr>
          <w:p w14:paraId="4D0FD12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EOIR Technologies</w:t>
            </w:r>
          </w:p>
        </w:tc>
        <w:tc>
          <w:tcPr>
            <w:tcW w:w="3150" w:type="dxa"/>
            <w:tcBorders>
              <w:top w:val="nil"/>
              <w:left w:val="nil"/>
              <w:bottom w:val="nil"/>
              <w:right w:val="nil"/>
            </w:tcBorders>
            <w:noWrap/>
            <w:vAlign w:val="center"/>
            <w:hideMark/>
          </w:tcPr>
          <w:p w14:paraId="72D83430"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Oak Ridge National Lab</w:t>
            </w:r>
          </w:p>
        </w:tc>
        <w:tc>
          <w:tcPr>
            <w:tcW w:w="3480" w:type="dxa"/>
            <w:tcBorders>
              <w:top w:val="nil"/>
              <w:left w:val="nil"/>
              <w:bottom w:val="nil"/>
              <w:right w:val="nil"/>
            </w:tcBorders>
            <w:noWrap/>
            <w:vAlign w:val="center"/>
            <w:hideMark/>
          </w:tcPr>
          <w:p w14:paraId="6B56FFE9"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Weather Analytics</w:t>
            </w:r>
          </w:p>
        </w:tc>
      </w:tr>
      <w:tr w:rsidR="00D1109E" w:rsidRPr="00D1109E" w14:paraId="106CCA8A" w14:textId="77777777" w:rsidTr="00D1109E">
        <w:trPr>
          <w:trHeight w:val="240"/>
        </w:trPr>
        <w:tc>
          <w:tcPr>
            <w:tcW w:w="3510" w:type="dxa"/>
            <w:tcBorders>
              <w:top w:val="nil"/>
              <w:left w:val="nil"/>
              <w:bottom w:val="nil"/>
              <w:right w:val="nil"/>
            </w:tcBorders>
            <w:noWrap/>
            <w:vAlign w:val="center"/>
            <w:hideMark/>
          </w:tcPr>
          <w:p w14:paraId="55C98A4B"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Epic Technical Services</w:t>
            </w:r>
          </w:p>
        </w:tc>
        <w:tc>
          <w:tcPr>
            <w:tcW w:w="3150" w:type="dxa"/>
            <w:tcBorders>
              <w:top w:val="nil"/>
              <w:left w:val="nil"/>
              <w:bottom w:val="nil"/>
              <w:right w:val="nil"/>
            </w:tcBorders>
            <w:noWrap/>
            <w:vAlign w:val="center"/>
            <w:hideMark/>
          </w:tcPr>
          <w:p w14:paraId="2FCB36C3"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Palantir Technologies</w:t>
            </w:r>
          </w:p>
        </w:tc>
        <w:tc>
          <w:tcPr>
            <w:tcW w:w="3480" w:type="dxa"/>
            <w:tcBorders>
              <w:top w:val="nil"/>
              <w:left w:val="nil"/>
              <w:bottom w:val="nil"/>
              <w:right w:val="nil"/>
            </w:tcBorders>
            <w:noWrap/>
            <w:vAlign w:val="center"/>
            <w:hideMark/>
          </w:tcPr>
          <w:p w14:paraId="2200B6AD"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Wyle</w:t>
            </w:r>
          </w:p>
        </w:tc>
      </w:tr>
      <w:tr w:rsidR="00D1109E" w:rsidRPr="00D1109E" w14:paraId="3DF8369B" w14:textId="77777777" w:rsidTr="00D1109E">
        <w:trPr>
          <w:trHeight w:val="240"/>
        </w:trPr>
        <w:tc>
          <w:tcPr>
            <w:tcW w:w="3510" w:type="dxa"/>
            <w:tcBorders>
              <w:top w:val="nil"/>
              <w:left w:val="nil"/>
              <w:bottom w:val="nil"/>
              <w:right w:val="nil"/>
            </w:tcBorders>
            <w:noWrap/>
            <w:vAlign w:val="center"/>
            <w:hideMark/>
          </w:tcPr>
          <w:p w14:paraId="38A2D2BF" w14:textId="77777777" w:rsidR="00D1109E" w:rsidRPr="00D1109E" w:rsidRDefault="00D1109E" w:rsidP="00D1109E">
            <w:pPr>
              <w:spacing w:after="0" w:line="240" w:lineRule="auto"/>
              <w:rPr>
                <w:rFonts w:ascii="Arial Narrow" w:eastAsia="Times New Roman" w:hAnsi="Arial Narrow" w:cs="Times New Roman"/>
                <w:b/>
                <w:bCs/>
                <w:color w:val="000000"/>
                <w:sz w:val="20"/>
                <w:szCs w:val="20"/>
              </w:rPr>
            </w:pPr>
            <w:r w:rsidRPr="00D1109E">
              <w:rPr>
                <w:rFonts w:ascii="Arial Narrow" w:eastAsia="Times New Roman" w:hAnsi="Arial Narrow" w:cs="Times New Roman"/>
                <w:b/>
                <w:bCs/>
                <w:color w:val="000000"/>
                <w:sz w:val="20"/>
                <w:szCs w:val="20"/>
              </w:rPr>
              <w:t>Faculty</w:t>
            </w:r>
          </w:p>
        </w:tc>
        <w:tc>
          <w:tcPr>
            <w:tcW w:w="3150" w:type="dxa"/>
            <w:tcBorders>
              <w:top w:val="nil"/>
              <w:left w:val="nil"/>
              <w:bottom w:val="nil"/>
              <w:right w:val="nil"/>
            </w:tcBorders>
            <w:noWrap/>
            <w:vAlign w:val="center"/>
            <w:hideMark/>
          </w:tcPr>
          <w:p w14:paraId="597BAF38"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Pangborn</w:t>
            </w:r>
          </w:p>
        </w:tc>
        <w:tc>
          <w:tcPr>
            <w:tcW w:w="3480" w:type="dxa"/>
            <w:tcBorders>
              <w:top w:val="nil"/>
              <w:left w:val="nil"/>
              <w:bottom w:val="nil"/>
              <w:right w:val="nil"/>
            </w:tcBorders>
            <w:noWrap/>
            <w:vAlign w:val="bottom"/>
            <w:hideMark/>
          </w:tcPr>
          <w:p w14:paraId="78FDDC45"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p>
        </w:tc>
      </w:tr>
      <w:tr w:rsidR="00D1109E" w:rsidRPr="00D1109E" w14:paraId="44A42FD1" w14:textId="77777777" w:rsidTr="00D1109E">
        <w:trPr>
          <w:trHeight w:val="240"/>
        </w:trPr>
        <w:tc>
          <w:tcPr>
            <w:tcW w:w="3510" w:type="dxa"/>
            <w:tcBorders>
              <w:top w:val="nil"/>
              <w:left w:val="nil"/>
              <w:bottom w:val="nil"/>
              <w:right w:val="nil"/>
            </w:tcBorders>
            <w:noWrap/>
            <w:vAlign w:val="center"/>
            <w:hideMark/>
          </w:tcPr>
          <w:p w14:paraId="7653B5BE" w14:textId="77777777" w:rsidR="00D1109E" w:rsidRPr="00D1109E" w:rsidRDefault="00D1109E" w:rsidP="00D1109E">
            <w:pPr>
              <w:spacing w:after="0" w:line="240" w:lineRule="auto"/>
              <w:rPr>
                <w:rFonts w:ascii="Arial Narrow" w:eastAsia="Times New Roman" w:hAnsi="Arial Narrow" w:cs="Times New Roman"/>
                <w:color w:val="000000"/>
                <w:sz w:val="20"/>
                <w:szCs w:val="20"/>
              </w:rPr>
            </w:pPr>
            <w:r w:rsidRPr="00D1109E">
              <w:rPr>
                <w:rFonts w:ascii="Arial Narrow" w:eastAsia="Times New Roman" w:hAnsi="Arial Narrow" w:cs="Times New Roman"/>
                <w:color w:val="000000"/>
                <w:sz w:val="20"/>
                <w:szCs w:val="20"/>
              </w:rPr>
              <w:t>Fedbid</w:t>
            </w:r>
          </w:p>
        </w:tc>
        <w:tc>
          <w:tcPr>
            <w:tcW w:w="3150" w:type="dxa"/>
            <w:tcBorders>
              <w:top w:val="nil"/>
              <w:left w:val="nil"/>
              <w:bottom w:val="nil"/>
              <w:right w:val="nil"/>
            </w:tcBorders>
            <w:noWrap/>
            <w:vAlign w:val="center"/>
            <w:hideMark/>
          </w:tcPr>
          <w:p w14:paraId="04702746" w14:textId="77777777" w:rsidR="00D1109E" w:rsidRPr="00D1109E" w:rsidRDefault="00D1109E" w:rsidP="00D1109E">
            <w:pPr>
              <w:spacing w:after="0" w:line="240" w:lineRule="auto"/>
              <w:rPr>
                <w:rFonts w:ascii="Arial Narrow" w:eastAsia="Times New Roman" w:hAnsi="Arial Narrow" w:cs="Times New Roman"/>
                <w:b/>
                <w:bCs/>
                <w:color w:val="000000"/>
                <w:sz w:val="20"/>
                <w:szCs w:val="20"/>
              </w:rPr>
            </w:pPr>
            <w:r w:rsidRPr="00D1109E">
              <w:rPr>
                <w:rFonts w:ascii="Arial Narrow" w:eastAsia="Times New Roman" w:hAnsi="Arial Narrow" w:cs="Times New Roman"/>
                <w:b/>
                <w:bCs/>
                <w:color w:val="000000"/>
                <w:sz w:val="20"/>
                <w:szCs w:val="20"/>
              </w:rPr>
              <w:t>Patent Attorney Office</w:t>
            </w:r>
          </w:p>
        </w:tc>
        <w:tc>
          <w:tcPr>
            <w:tcW w:w="3480" w:type="dxa"/>
            <w:tcBorders>
              <w:top w:val="nil"/>
              <w:left w:val="nil"/>
              <w:bottom w:val="nil"/>
              <w:right w:val="nil"/>
            </w:tcBorders>
            <w:noWrap/>
            <w:vAlign w:val="center"/>
            <w:hideMark/>
          </w:tcPr>
          <w:p w14:paraId="5D9F559C" w14:textId="77777777" w:rsidR="00D1109E" w:rsidRPr="00D1109E" w:rsidRDefault="00D1109E" w:rsidP="00D1109E">
            <w:pPr>
              <w:spacing w:after="0" w:line="240" w:lineRule="auto"/>
              <w:rPr>
                <w:rFonts w:ascii="Arial Narrow" w:eastAsia="Times New Roman" w:hAnsi="Arial Narrow" w:cs="Times New Roman"/>
                <w:b/>
                <w:bCs/>
                <w:color w:val="000000"/>
                <w:sz w:val="20"/>
                <w:szCs w:val="20"/>
              </w:rPr>
            </w:pPr>
          </w:p>
        </w:tc>
      </w:tr>
    </w:tbl>
    <w:p w14:paraId="69CB3F36" w14:textId="77777777" w:rsidR="00D1109E" w:rsidRPr="00D1109E" w:rsidRDefault="00D1109E" w:rsidP="00D1109E">
      <w:pPr>
        <w:spacing w:after="0" w:line="240" w:lineRule="auto"/>
        <w:rPr>
          <w:rFonts w:ascii="Tahoma" w:eastAsia="Times New Roman" w:hAnsi="Tahoma" w:cs="Tahoma"/>
          <w:sz w:val="21"/>
          <w:szCs w:val="21"/>
        </w:rPr>
        <w:sectPr w:rsidR="00D1109E" w:rsidRPr="00D1109E" w:rsidSect="00D1109E">
          <w:type w:val="continuous"/>
          <w:pgSz w:w="12240" w:h="15840"/>
          <w:pgMar w:top="720" w:right="720" w:bottom="720" w:left="720" w:header="720" w:footer="720" w:gutter="0"/>
          <w:cols w:space="720"/>
          <w:docGrid w:linePitch="360"/>
        </w:sectPr>
      </w:pPr>
    </w:p>
    <w:p w14:paraId="3544F61A" w14:textId="77777777" w:rsidR="00D1109E" w:rsidRPr="00D1109E" w:rsidRDefault="00D1109E" w:rsidP="00D1109E">
      <w:pPr>
        <w:tabs>
          <w:tab w:val="center" w:pos="5040"/>
          <w:tab w:val="left" w:pos="9254"/>
          <w:tab w:val="right" w:pos="10080"/>
        </w:tabs>
        <w:spacing w:after="0" w:line="240" w:lineRule="auto"/>
        <w:jc w:val="both"/>
        <w:rPr>
          <w:rFonts w:ascii="Tahoma" w:eastAsia="Times New Roman" w:hAnsi="Tahoma" w:cs="Tahoma"/>
          <w:b/>
          <w:caps/>
          <w:sz w:val="28"/>
          <w:szCs w:val="28"/>
        </w:rPr>
      </w:pPr>
      <w:r w:rsidRPr="00D1109E">
        <w:rPr>
          <w:rFonts w:ascii="Calibri Light" w:eastAsia="Times New Roman" w:hAnsi="Calibri Light" w:cs="Times New Roman"/>
          <w:b/>
          <w:caps/>
          <w:sz w:val="36"/>
          <w:szCs w:val="36"/>
        </w:rPr>
        <w:lastRenderedPageBreak/>
        <w:tab/>
      </w:r>
      <w:r w:rsidRPr="00D1109E">
        <w:rPr>
          <w:rFonts w:ascii="Tahoma" w:eastAsia="Times New Roman" w:hAnsi="Tahoma" w:cs="Tahoma"/>
          <w:b/>
          <w:caps/>
          <w:sz w:val="28"/>
          <w:szCs w:val="28"/>
        </w:rPr>
        <w:t>Resources for VT physics MAJORS &amp; Minors</w:t>
      </w:r>
    </w:p>
    <w:p w14:paraId="31A2041C" w14:textId="77777777" w:rsidR="00D1109E" w:rsidRPr="00D1109E" w:rsidRDefault="00D1109E" w:rsidP="00D1109E">
      <w:pPr>
        <w:tabs>
          <w:tab w:val="center" w:pos="5040"/>
          <w:tab w:val="left" w:pos="9254"/>
          <w:tab w:val="right" w:pos="10080"/>
        </w:tabs>
        <w:spacing w:after="0" w:line="240" w:lineRule="auto"/>
        <w:jc w:val="both"/>
        <w:rPr>
          <w:rFonts w:ascii="Tahoma" w:eastAsia="Times New Roman" w:hAnsi="Tahoma" w:cs="Tahoma"/>
          <w:b/>
          <w:caps/>
          <w:sz w:val="28"/>
          <w:szCs w:val="28"/>
        </w:rPr>
      </w:pPr>
    </w:p>
    <w:p w14:paraId="2F8476A5" w14:textId="77777777" w:rsidR="00D1109E" w:rsidRPr="00D1109E" w:rsidRDefault="00D1109E" w:rsidP="00D1109E">
      <w:pPr>
        <w:tabs>
          <w:tab w:val="center" w:pos="5040"/>
          <w:tab w:val="left" w:pos="9254"/>
          <w:tab w:val="right" w:pos="10080"/>
        </w:tabs>
        <w:spacing w:after="0" w:line="240" w:lineRule="auto"/>
        <w:jc w:val="both"/>
        <w:rPr>
          <w:rFonts w:ascii="Tahoma" w:eastAsia="Times New Roman" w:hAnsi="Tahoma" w:cs="Tahoma"/>
          <w:b/>
          <w:caps/>
          <w:sz w:val="20"/>
          <w:szCs w:val="20"/>
        </w:rPr>
      </w:pPr>
    </w:p>
    <w:tbl>
      <w:tblPr>
        <w:tblW w:w="536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57"/>
        <w:gridCol w:w="249"/>
        <w:gridCol w:w="4175"/>
        <w:gridCol w:w="3775"/>
        <w:gridCol w:w="67"/>
      </w:tblGrid>
      <w:tr w:rsidR="00D1109E" w:rsidRPr="00D1109E" w14:paraId="4858DD06" w14:textId="77777777" w:rsidTr="00D1109E">
        <w:trPr>
          <w:gridAfter w:val="1"/>
          <w:wAfter w:w="67" w:type="dxa"/>
          <w:trHeight w:val="669"/>
          <w:tblHeader/>
        </w:trPr>
        <w:tc>
          <w:tcPr>
            <w:tcW w:w="1757" w:type="dxa"/>
            <w:shd w:val="clear" w:color="auto" w:fill="FFFF00"/>
            <w:vAlign w:val="center"/>
          </w:tcPr>
          <w:p w14:paraId="07C874EE"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Physics Tutors/   SPS Lounge</w:t>
            </w:r>
          </w:p>
        </w:tc>
        <w:tc>
          <w:tcPr>
            <w:tcW w:w="4424" w:type="dxa"/>
            <w:gridSpan w:val="2"/>
            <w:shd w:val="clear" w:color="auto" w:fill="FFFF00"/>
          </w:tcPr>
          <w:p w14:paraId="303A91E6"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Receive tutoring from a Physics graduate student; tutoring can cover any Physics or Math courses for your major – Monday – Thursday – 10am – 8pm</w:t>
            </w:r>
          </w:p>
        </w:tc>
        <w:tc>
          <w:tcPr>
            <w:tcW w:w="3775" w:type="dxa"/>
            <w:shd w:val="clear" w:color="auto" w:fill="FFFF00"/>
            <w:vAlign w:val="center"/>
          </w:tcPr>
          <w:p w14:paraId="51FBEA50"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Robeson 310</w:t>
            </w:r>
          </w:p>
        </w:tc>
      </w:tr>
      <w:tr w:rsidR="00D1109E" w:rsidRPr="00D1109E" w14:paraId="15109996" w14:textId="77777777" w:rsidTr="00D1109E">
        <w:trPr>
          <w:gridAfter w:val="1"/>
          <w:wAfter w:w="67" w:type="dxa"/>
          <w:trHeight w:val="432"/>
          <w:tblHeader/>
        </w:trPr>
        <w:tc>
          <w:tcPr>
            <w:tcW w:w="1757" w:type="dxa"/>
            <w:vAlign w:val="center"/>
          </w:tcPr>
          <w:p w14:paraId="1424007B"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Private Tutoring</w:t>
            </w:r>
          </w:p>
        </w:tc>
        <w:tc>
          <w:tcPr>
            <w:tcW w:w="4424" w:type="dxa"/>
            <w:gridSpan w:val="2"/>
          </w:tcPr>
          <w:p w14:paraId="4433253B"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Private tutoring from a Physics graduate student – typically costs $20-$30 per hour</w:t>
            </w:r>
          </w:p>
        </w:tc>
        <w:tc>
          <w:tcPr>
            <w:tcW w:w="3775" w:type="dxa"/>
            <w:vAlign w:val="center"/>
          </w:tcPr>
          <w:p w14:paraId="79282B43"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Contact Betty Wilkins at bewilki2@vt.edu or visit Robeson 222F</w:t>
            </w:r>
          </w:p>
        </w:tc>
      </w:tr>
      <w:tr w:rsidR="00D1109E" w:rsidRPr="00D1109E" w14:paraId="08CB14FE" w14:textId="77777777" w:rsidTr="00D1109E">
        <w:trPr>
          <w:gridAfter w:val="1"/>
          <w:wAfter w:w="67" w:type="dxa"/>
          <w:trHeight w:val="432"/>
          <w:tblHeader/>
        </w:trPr>
        <w:tc>
          <w:tcPr>
            <w:tcW w:w="1757" w:type="dxa"/>
            <w:vAlign w:val="center"/>
          </w:tcPr>
          <w:p w14:paraId="38E0C6DD"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Chemistry Learning Center</w:t>
            </w:r>
          </w:p>
        </w:tc>
        <w:tc>
          <w:tcPr>
            <w:tcW w:w="4424" w:type="dxa"/>
            <w:gridSpan w:val="2"/>
          </w:tcPr>
          <w:p w14:paraId="2239EF0B"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Lecture and lab help sessions for CHEM 1035/1045 and 1036/1046</w:t>
            </w:r>
          </w:p>
        </w:tc>
        <w:tc>
          <w:tcPr>
            <w:tcW w:w="3775" w:type="dxa"/>
            <w:vAlign w:val="center"/>
          </w:tcPr>
          <w:p w14:paraId="23943BE9" w14:textId="77777777" w:rsidR="00D1109E" w:rsidRPr="00D1109E" w:rsidRDefault="00D1109E" w:rsidP="00D1109E">
            <w:pPr>
              <w:spacing w:after="0" w:line="240" w:lineRule="auto"/>
              <w:rPr>
                <w:rFonts w:ascii="Tahoma" w:eastAsia="Times New Roman" w:hAnsi="Tahoma" w:cs="Tahoma"/>
                <w:sz w:val="20"/>
                <w:szCs w:val="20"/>
              </w:rPr>
            </w:pPr>
          </w:p>
        </w:tc>
      </w:tr>
      <w:tr w:rsidR="00D1109E" w:rsidRPr="00D1109E" w14:paraId="53BF937E" w14:textId="77777777" w:rsidTr="00D1109E">
        <w:trPr>
          <w:gridAfter w:val="1"/>
          <w:wAfter w:w="67" w:type="dxa"/>
          <w:trHeight w:val="432"/>
          <w:tblHeader/>
        </w:trPr>
        <w:tc>
          <w:tcPr>
            <w:tcW w:w="1757" w:type="dxa"/>
            <w:vAlign w:val="center"/>
          </w:tcPr>
          <w:p w14:paraId="71F1025A"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Writing Center</w:t>
            </w:r>
          </w:p>
        </w:tc>
        <w:tc>
          <w:tcPr>
            <w:tcW w:w="4424" w:type="dxa"/>
            <w:gridSpan w:val="2"/>
          </w:tcPr>
          <w:p w14:paraId="45F42BBC"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For help with ENGL 1105/1106 assignments and any other writing assignments</w:t>
            </w:r>
          </w:p>
        </w:tc>
        <w:tc>
          <w:tcPr>
            <w:tcW w:w="3775" w:type="dxa"/>
            <w:vAlign w:val="center"/>
          </w:tcPr>
          <w:p w14:paraId="433E9AA5"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 xml:space="preserve">Second floor of Newman Library, call (540)231-5436 to make an appointment </w:t>
            </w:r>
          </w:p>
        </w:tc>
      </w:tr>
      <w:tr w:rsidR="00D1109E" w:rsidRPr="00D1109E" w14:paraId="287DF382" w14:textId="77777777" w:rsidTr="00D1109E">
        <w:trPr>
          <w:gridAfter w:val="1"/>
          <w:wAfter w:w="67" w:type="dxa"/>
          <w:trHeight w:val="432"/>
          <w:tblHeader/>
        </w:trPr>
        <w:tc>
          <w:tcPr>
            <w:tcW w:w="1757" w:type="dxa"/>
            <w:shd w:val="clear" w:color="auto" w:fill="00B0F0"/>
            <w:vAlign w:val="center"/>
          </w:tcPr>
          <w:p w14:paraId="778A23A9"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Professor Office Hours</w:t>
            </w:r>
          </w:p>
        </w:tc>
        <w:tc>
          <w:tcPr>
            <w:tcW w:w="4424" w:type="dxa"/>
            <w:gridSpan w:val="2"/>
            <w:shd w:val="clear" w:color="auto" w:fill="00B0F0"/>
          </w:tcPr>
          <w:p w14:paraId="0986F0E6"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One-on-one help from your professor</w:t>
            </w:r>
          </w:p>
        </w:tc>
        <w:tc>
          <w:tcPr>
            <w:tcW w:w="3775" w:type="dxa"/>
            <w:shd w:val="clear" w:color="auto" w:fill="00B0F0"/>
            <w:vAlign w:val="center"/>
          </w:tcPr>
          <w:p w14:paraId="18D46D9E"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See syllabus for specific office hours; if none of these times work in your schedule, email the professor for appt</w:t>
            </w:r>
          </w:p>
        </w:tc>
      </w:tr>
      <w:tr w:rsidR="00D1109E" w:rsidRPr="00D1109E" w14:paraId="0B03E3C5" w14:textId="77777777" w:rsidTr="00D1109E">
        <w:trPr>
          <w:gridAfter w:val="1"/>
          <w:wAfter w:w="67" w:type="dxa"/>
          <w:trHeight w:val="432"/>
          <w:tblHeader/>
        </w:trPr>
        <w:tc>
          <w:tcPr>
            <w:tcW w:w="1757" w:type="dxa"/>
          </w:tcPr>
          <w:p w14:paraId="02F3830B"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Student Success Center</w:t>
            </w:r>
          </w:p>
        </w:tc>
        <w:tc>
          <w:tcPr>
            <w:tcW w:w="4424" w:type="dxa"/>
            <w:gridSpan w:val="2"/>
          </w:tcPr>
          <w:p w14:paraId="52F6F50B"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 xml:space="preserve">Academic support, tutoring, study skills seminars, academic coaching, reading assessment and assistance </w:t>
            </w:r>
          </w:p>
          <w:p w14:paraId="67237BBE" w14:textId="77777777" w:rsidR="00D1109E" w:rsidRPr="00D1109E" w:rsidRDefault="00D1109E" w:rsidP="00D1109E">
            <w:pPr>
              <w:spacing w:after="0" w:line="240" w:lineRule="auto"/>
              <w:rPr>
                <w:rFonts w:ascii="Tahoma" w:eastAsia="Times New Roman" w:hAnsi="Tahoma" w:cs="Tahoma"/>
                <w:sz w:val="20"/>
                <w:szCs w:val="20"/>
              </w:rPr>
            </w:pPr>
          </w:p>
        </w:tc>
        <w:tc>
          <w:tcPr>
            <w:tcW w:w="3775" w:type="dxa"/>
          </w:tcPr>
          <w:p w14:paraId="574F0336"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Phone</w:t>
            </w:r>
            <w:r w:rsidRPr="00D1109E">
              <w:rPr>
                <w:rFonts w:ascii="Tahoma" w:eastAsia="Times New Roman" w:hAnsi="Tahoma" w:cs="Tahoma"/>
                <w:sz w:val="20"/>
                <w:szCs w:val="20"/>
              </w:rPr>
              <w:t>: 540-231-5499</w:t>
            </w:r>
          </w:p>
          <w:p w14:paraId="0D3B0AA2"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110 Femoyer Hall</w:t>
            </w:r>
          </w:p>
          <w:p w14:paraId="2D139E6D"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Email</w:t>
            </w:r>
            <w:r w:rsidRPr="00D1109E">
              <w:rPr>
                <w:rFonts w:ascii="Tahoma" w:eastAsia="Times New Roman" w:hAnsi="Tahoma" w:cs="Tahoma"/>
                <w:sz w:val="20"/>
                <w:szCs w:val="20"/>
              </w:rPr>
              <w:t>: studentsuccess@vt.edu</w:t>
            </w:r>
          </w:p>
          <w:p w14:paraId="64B19090"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www.studentsuccess.vt.edu</w:t>
            </w:r>
          </w:p>
        </w:tc>
      </w:tr>
      <w:tr w:rsidR="00D1109E" w:rsidRPr="00D1109E" w14:paraId="5A7050E4" w14:textId="77777777" w:rsidTr="00D11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2006" w:type="dxa"/>
            <w:gridSpan w:val="2"/>
            <w:tcBorders>
              <w:top w:val="single" w:sz="4" w:space="0" w:color="BFBFBF"/>
              <w:left w:val="single" w:sz="4" w:space="0" w:color="BFBFBF"/>
              <w:bottom w:val="single" w:sz="4" w:space="0" w:color="BFBFBF"/>
              <w:right w:val="single" w:sz="4" w:space="0" w:color="BFBFBF"/>
            </w:tcBorders>
            <w:shd w:val="clear" w:color="auto" w:fill="ED13C3"/>
          </w:tcPr>
          <w:p w14:paraId="2F45AEEB" w14:textId="77777777" w:rsidR="00D1109E" w:rsidRPr="00D1109E" w:rsidRDefault="00D1109E" w:rsidP="00D1109E">
            <w:pPr>
              <w:spacing w:after="0" w:line="240" w:lineRule="auto"/>
              <w:rPr>
                <w:rFonts w:ascii="Tahoma" w:eastAsia="Times New Roman" w:hAnsi="Tahoma" w:cs="Tahoma"/>
                <w:b/>
                <w:color w:val="000000"/>
                <w:sz w:val="20"/>
                <w:szCs w:val="20"/>
              </w:rPr>
            </w:pPr>
          </w:p>
          <w:p w14:paraId="1F54499C" w14:textId="77777777" w:rsidR="00D1109E" w:rsidRPr="00D1109E" w:rsidRDefault="00D1109E" w:rsidP="00D1109E">
            <w:pPr>
              <w:spacing w:after="0" w:line="240" w:lineRule="auto"/>
              <w:rPr>
                <w:rFonts w:ascii="Tahoma" w:eastAsia="Times New Roman" w:hAnsi="Tahoma" w:cs="Tahoma"/>
                <w:b/>
                <w:color w:val="000000"/>
                <w:sz w:val="20"/>
                <w:szCs w:val="20"/>
              </w:rPr>
            </w:pPr>
            <w:r w:rsidRPr="00D1109E">
              <w:rPr>
                <w:rFonts w:ascii="Tahoma" w:eastAsia="Times New Roman" w:hAnsi="Tahoma" w:cs="Tahoma"/>
                <w:b/>
                <w:color w:val="000000"/>
                <w:sz w:val="20"/>
                <w:szCs w:val="20"/>
              </w:rPr>
              <w:t>Physics Advising</w:t>
            </w:r>
          </w:p>
        </w:tc>
        <w:tc>
          <w:tcPr>
            <w:tcW w:w="4175" w:type="dxa"/>
            <w:tcBorders>
              <w:top w:val="single" w:sz="4" w:space="0" w:color="BFBFBF"/>
              <w:left w:val="single" w:sz="4" w:space="0" w:color="BFBFBF"/>
              <w:bottom w:val="single" w:sz="4" w:space="0" w:color="BFBFBF"/>
              <w:right w:val="single" w:sz="4" w:space="0" w:color="BFBFBF"/>
            </w:tcBorders>
            <w:shd w:val="clear" w:color="auto" w:fill="ED13C3"/>
          </w:tcPr>
          <w:p w14:paraId="7F98B026" w14:textId="77777777" w:rsidR="00D1109E" w:rsidRPr="00D1109E" w:rsidRDefault="00D1109E" w:rsidP="00D1109E">
            <w:pPr>
              <w:spacing w:after="0" w:line="240" w:lineRule="auto"/>
              <w:rPr>
                <w:rFonts w:ascii="Tahoma" w:eastAsia="Times New Roman" w:hAnsi="Tahoma" w:cs="Tahoma"/>
                <w:color w:val="000000"/>
                <w:sz w:val="20"/>
                <w:szCs w:val="20"/>
              </w:rPr>
            </w:pPr>
            <w:r w:rsidRPr="00D1109E">
              <w:rPr>
                <w:rFonts w:ascii="Tahoma" w:eastAsia="Times New Roman" w:hAnsi="Tahoma" w:cs="Tahoma"/>
                <w:color w:val="000000"/>
                <w:sz w:val="20"/>
                <w:szCs w:val="20"/>
              </w:rPr>
              <w:t>Assistance with 4-year plan, scheduling classes, planning for summer school, current academic challenges, academic probation, research opportunities, scholarships, planning for graduate school, majors and minors, course withdrawal</w:t>
            </w:r>
          </w:p>
        </w:tc>
        <w:tc>
          <w:tcPr>
            <w:tcW w:w="3842" w:type="dxa"/>
            <w:gridSpan w:val="2"/>
            <w:tcBorders>
              <w:top w:val="single" w:sz="4" w:space="0" w:color="BFBFBF"/>
              <w:left w:val="single" w:sz="4" w:space="0" w:color="BFBFBF"/>
              <w:bottom w:val="single" w:sz="4" w:space="0" w:color="BFBFBF"/>
              <w:right w:val="single" w:sz="4" w:space="0" w:color="BFBFBF"/>
            </w:tcBorders>
            <w:shd w:val="clear" w:color="auto" w:fill="ED13C3"/>
          </w:tcPr>
          <w:p w14:paraId="1FAA90C7" w14:textId="77777777" w:rsidR="00D1109E" w:rsidRPr="00D1109E" w:rsidRDefault="00D1109E" w:rsidP="00D1109E">
            <w:pPr>
              <w:spacing w:after="0" w:line="240" w:lineRule="auto"/>
              <w:rPr>
                <w:rFonts w:ascii="Tahoma" w:eastAsia="Times New Roman" w:hAnsi="Tahoma" w:cs="Tahoma"/>
                <w:color w:val="000000"/>
                <w:sz w:val="20"/>
                <w:szCs w:val="20"/>
              </w:rPr>
            </w:pPr>
          </w:p>
          <w:p w14:paraId="6D80D637" w14:textId="77777777" w:rsidR="00D1109E" w:rsidRPr="00D1109E" w:rsidRDefault="00D1109E" w:rsidP="00D1109E">
            <w:pPr>
              <w:spacing w:after="0" w:line="240" w:lineRule="auto"/>
              <w:rPr>
                <w:rFonts w:ascii="Tahoma" w:eastAsia="Times New Roman" w:hAnsi="Tahoma" w:cs="Tahoma"/>
                <w:color w:val="000000"/>
                <w:sz w:val="20"/>
                <w:szCs w:val="20"/>
              </w:rPr>
            </w:pPr>
          </w:p>
          <w:p w14:paraId="02A6F777" w14:textId="77777777" w:rsidR="00D1109E" w:rsidRPr="00D1109E" w:rsidRDefault="00D1109E" w:rsidP="00D1109E">
            <w:pPr>
              <w:spacing w:after="0" w:line="240" w:lineRule="auto"/>
              <w:rPr>
                <w:rFonts w:ascii="Tahoma" w:eastAsia="Times New Roman" w:hAnsi="Tahoma" w:cs="Tahoma"/>
                <w:color w:val="000000"/>
                <w:sz w:val="20"/>
                <w:szCs w:val="20"/>
              </w:rPr>
            </w:pPr>
            <w:r w:rsidRPr="00D1109E">
              <w:rPr>
                <w:rFonts w:ascii="Tahoma" w:eastAsia="Times New Roman" w:hAnsi="Tahoma" w:cs="Tahoma"/>
                <w:color w:val="000000"/>
                <w:sz w:val="20"/>
                <w:szCs w:val="20"/>
              </w:rPr>
              <w:t xml:space="preserve">visit Robeson 222 </w:t>
            </w:r>
          </w:p>
        </w:tc>
      </w:tr>
      <w:tr w:rsidR="00D1109E" w:rsidRPr="00D1109E" w14:paraId="375E75D8" w14:textId="77777777" w:rsidTr="00D11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2006" w:type="dxa"/>
            <w:gridSpan w:val="2"/>
            <w:tcBorders>
              <w:top w:val="single" w:sz="4" w:space="0" w:color="BFBFBF"/>
              <w:left w:val="single" w:sz="4" w:space="0" w:color="BFBFBF"/>
              <w:bottom w:val="single" w:sz="4" w:space="0" w:color="BFBFBF"/>
              <w:right w:val="single" w:sz="4" w:space="0" w:color="BFBFBF"/>
            </w:tcBorders>
          </w:tcPr>
          <w:p w14:paraId="21DC31AB"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5 Year B.S/M.S. in Physics Advising</w:t>
            </w:r>
          </w:p>
        </w:tc>
        <w:tc>
          <w:tcPr>
            <w:tcW w:w="4175" w:type="dxa"/>
            <w:tcBorders>
              <w:top w:val="single" w:sz="4" w:space="0" w:color="BFBFBF"/>
              <w:left w:val="single" w:sz="4" w:space="0" w:color="BFBFBF"/>
              <w:bottom w:val="single" w:sz="4" w:space="0" w:color="BFBFBF"/>
              <w:right w:val="single" w:sz="4" w:space="0" w:color="BFBFBF"/>
            </w:tcBorders>
          </w:tcPr>
          <w:p w14:paraId="176A3AC0"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 xml:space="preserve">Assistance planning for a </w:t>
            </w:r>
            <w:proofErr w:type="gramStart"/>
            <w:r w:rsidRPr="00D1109E">
              <w:rPr>
                <w:rFonts w:ascii="Tahoma" w:eastAsia="Times New Roman" w:hAnsi="Tahoma" w:cs="Tahoma"/>
                <w:sz w:val="20"/>
                <w:szCs w:val="20"/>
              </w:rPr>
              <w:t>5 year</w:t>
            </w:r>
            <w:proofErr w:type="gramEnd"/>
            <w:r w:rsidRPr="00D1109E">
              <w:rPr>
                <w:rFonts w:ascii="Tahoma" w:eastAsia="Times New Roman" w:hAnsi="Tahoma" w:cs="Tahoma"/>
                <w:sz w:val="20"/>
                <w:szCs w:val="20"/>
              </w:rPr>
              <w:t xml:space="preserve"> B.S./M.S. in Physics at VT</w:t>
            </w:r>
          </w:p>
        </w:tc>
        <w:tc>
          <w:tcPr>
            <w:tcW w:w="3842" w:type="dxa"/>
            <w:gridSpan w:val="2"/>
            <w:tcBorders>
              <w:top w:val="single" w:sz="4" w:space="0" w:color="BFBFBF"/>
              <w:left w:val="single" w:sz="4" w:space="0" w:color="BFBFBF"/>
              <w:bottom w:val="single" w:sz="4" w:space="0" w:color="BFBFBF"/>
              <w:right w:val="single" w:sz="4" w:space="0" w:color="BFBFBF"/>
            </w:tcBorders>
          </w:tcPr>
          <w:p w14:paraId="615C921E"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Contact Betty Wilkins at bewilki2@vt.edu or visit Robeson 222F</w:t>
            </w:r>
          </w:p>
        </w:tc>
      </w:tr>
    </w:tbl>
    <w:p w14:paraId="3DDBBD5B" w14:textId="77777777" w:rsidR="00D1109E" w:rsidRPr="00D1109E" w:rsidRDefault="00D1109E" w:rsidP="00D1109E">
      <w:pPr>
        <w:spacing w:after="0" w:line="240" w:lineRule="auto"/>
        <w:rPr>
          <w:rFonts w:ascii="Tahoma" w:eastAsia="Times New Roman" w:hAnsi="Tahoma" w:cs="Tahoma"/>
          <w:sz w:val="20"/>
          <w:szCs w:val="20"/>
        </w:rPr>
      </w:pPr>
    </w:p>
    <w:tbl>
      <w:tblPr>
        <w:tblW w:w="536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007"/>
        <w:gridCol w:w="4228"/>
        <w:gridCol w:w="3788"/>
      </w:tblGrid>
      <w:tr w:rsidR="00D1109E" w:rsidRPr="00D1109E" w14:paraId="5EF43BBB" w14:textId="77777777" w:rsidTr="00D1109E">
        <w:trPr>
          <w:trHeight w:val="720"/>
        </w:trPr>
        <w:tc>
          <w:tcPr>
            <w:tcW w:w="2155" w:type="dxa"/>
          </w:tcPr>
          <w:p w14:paraId="31FC1663"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Cook Counseling Center</w:t>
            </w:r>
          </w:p>
        </w:tc>
        <w:tc>
          <w:tcPr>
            <w:tcW w:w="4558" w:type="dxa"/>
          </w:tcPr>
          <w:p w14:paraId="2EF3B500"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Individual counseling, group counseling, career counseling, study skills counseling, brief psychotherapy, crisis intervention, medical and psychiatric referral</w:t>
            </w:r>
          </w:p>
        </w:tc>
        <w:tc>
          <w:tcPr>
            <w:tcW w:w="4082" w:type="dxa"/>
          </w:tcPr>
          <w:p w14:paraId="56737D17"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Phone</w:t>
            </w:r>
            <w:r w:rsidRPr="00D1109E">
              <w:rPr>
                <w:rFonts w:ascii="Tahoma" w:eastAsia="Times New Roman" w:hAnsi="Tahoma" w:cs="Tahoma"/>
                <w:sz w:val="20"/>
                <w:szCs w:val="20"/>
              </w:rPr>
              <w:t>: 540-231-6557</w:t>
            </w:r>
          </w:p>
          <w:p w14:paraId="2792CF1F"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Main office</w:t>
            </w:r>
            <w:r w:rsidRPr="00D1109E">
              <w:rPr>
                <w:rFonts w:ascii="Tahoma" w:eastAsia="Times New Roman" w:hAnsi="Tahoma" w:cs="Tahoma"/>
                <w:sz w:val="20"/>
                <w:szCs w:val="20"/>
              </w:rPr>
              <w:t>: McComas Hall, Room 240</w:t>
            </w:r>
          </w:p>
          <w:p w14:paraId="4620A417"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Satellite Office</w:t>
            </w:r>
            <w:r w:rsidRPr="00D1109E">
              <w:rPr>
                <w:rFonts w:ascii="Tahoma" w:eastAsia="Times New Roman" w:hAnsi="Tahoma" w:cs="Tahoma"/>
                <w:sz w:val="20"/>
                <w:szCs w:val="20"/>
              </w:rPr>
              <w:t>: East Eggleston, Rm107</w:t>
            </w:r>
          </w:p>
          <w:p w14:paraId="6D43D94C"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http://www.ucc.vt.edu/</w:t>
            </w:r>
          </w:p>
        </w:tc>
      </w:tr>
      <w:tr w:rsidR="00D1109E" w:rsidRPr="00D1109E" w14:paraId="6324AA3B" w14:textId="77777777" w:rsidTr="00D1109E">
        <w:trPr>
          <w:trHeight w:val="720"/>
        </w:trPr>
        <w:tc>
          <w:tcPr>
            <w:tcW w:w="2155" w:type="dxa"/>
          </w:tcPr>
          <w:p w14:paraId="5AA47057"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Career &amp; Professional Development</w:t>
            </w:r>
          </w:p>
        </w:tc>
        <w:tc>
          <w:tcPr>
            <w:tcW w:w="4558" w:type="dxa"/>
          </w:tcPr>
          <w:p w14:paraId="717699A9"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 xml:space="preserve">Explore careers/majors, job search, </w:t>
            </w:r>
            <w:proofErr w:type="gramStart"/>
            <w:r w:rsidRPr="00D1109E">
              <w:rPr>
                <w:rFonts w:ascii="Tahoma" w:eastAsia="Times New Roman" w:hAnsi="Tahoma" w:cs="Tahoma"/>
                <w:sz w:val="20"/>
                <w:szCs w:val="20"/>
              </w:rPr>
              <w:t>look into</w:t>
            </w:r>
            <w:proofErr w:type="gramEnd"/>
            <w:r w:rsidRPr="00D1109E">
              <w:rPr>
                <w:rFonts w:ascii="Tahoma" w:eastAsia="Times New Roman" w:hAnsi="Tahoma" w:cs="Tahoma"/>
                <w:sz w:val="20"/>
                <w:szCs w:val="20"/>
              </w:rPr>
              <w:t xml:space="preserve"> graduate/professional school, graduate student job search, health professions advising</w:t>
            </w:r>
          </w:p>
        </w:tc>
        <w:tc>
          <w:tcPr>
            <w:tcW w:w="4082" w:type="dxa"/>
          </w:tcPr>
          <w:p w14:paraId="6DF1E359"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Phone</w:t>
            </w:r>
            <w:r w:rsidRPr="00D1109E">
              <w:rPr>
                <w:rFonts w:ascii="Tahoma" w:eastAsia="Times New Roman" w:hAnsi="Tahoma" w:cs="Tahoma"/>
                <w:sz w:val="20"/>
                <w:szCs w:val="20"/>
              </w:rPr>
              <w:t>: 540-231-6241</w:t>
            </w:r>
          </w:p>
          <w:p w14:paraId="73ABD061"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Corner of Washington Street and West Campus Drive, 870 Washington St SW</w:t>
            </w:r>
          </w:p>
          <w:p w14:paraId="21660D9B"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www.career.vt.edu</w:t>
            </w:r>
          </w:p>
        </w:tc>
      </w:tr>
      <w:tr w:rsidR="00D1109E" w:rsidRPr="00D1109E" w14:paraId="5DBAF56E" w14:textId="77777777" w:rsidTr="00D1109E">
        <w:trPr>
          <w:trHeight w:val="720"/>
        </w:trPr>
        <w:tc>
          <w:tcPr>
            <w:tcW w:w="2155" w:type="dxa"/>
          </w:tcPr>
          <w:p w14:paraId="10A378BF"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Services for Students with Disabilities (SSD)</w:t>
            </w:r>
          </w:p>
        </w:tc>
        <w:tc>
          <w:tcPr>
            <w:tcW w:w="4558" w:type="dxa"/>
          </w:tcPr>
          <w:p w14:paraId="6A5BECA9"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 xml:space="preserve">Assists students with disabilities, </w:t>
            </w:r>
            <w:proofErr w:type="gramStart"/>
            <w:r w:rsidRPr="00D1109E">
              <w:rPr>
                <w:rFonts w:ascii="Tahoma" w:eastAsia="Times New Roman" w:hAnsi="Tahoma" w:cs="Tahoma"/>
                <w:sz w:val="20"/>
                <w:szCs w:val="20"/>
              </w:rPr>
              <w:t>offering assistance</w:t>
            </w:r>
            <w:proofErr w:type="gramEnd"/>
            <w:r w:rsidRPr="00D1109E">
              <w:rPr>
                <w:rFonts w:ascii="Tahoma" w:eastAsia="Times New Roman" w:hAnsi="Tahoma" w:cs="Tahoma"/>
                <w:sz w:val="20"/>
                <w:szCs w:val="20"/>
              </w:rPr>
              <w:t xml:space="preserve"> with identification and accommodation of disabilities</w:t>
            </w:r>
          </w:p>
        </w:tc>
        <w:tc>
          <w:tcPr>
            <w:tcW w:w="4082" w:type="dxa"/>
          </w:tcPr>
          <w:p w14:paraId="6392EEDA"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Phone</w:t>
            </w:r>
            <w:r w:rsidRPr="00D1109E">
              <w:rPr>
                <w:rFonts w:ascii="Tahoma" w:eastAsia="Times New Roman" w:hAnsi="Tahoma" w:cs="Tahoma"/>
                <w:sz w:val="20"/>
                <w:szCs w:val="20"/>
              </w:rPr>
              <w:t>: 540-231-3788</w:t>
            </w:r>
          </w:p>
          <w:p w14:paraId="16E20AC6"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Lavery Hall, STE 310</w:t>
            </w:r>
          </w:p>
          <w:p w14:paraId="78C3FEC8"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Email</w:t>
            </w:r>
            <w:r w:rsidRPr="00D1109E">
              <w:rPr>
                <w:rFonts w:ascii="Tahoma" w:eastAsia="Times New Roman" w:hAnsi="Tahoma" w:cs="Tahoma"/>
                <w:sz w:val="20"/>
                <w:szCs w:val="20"/>
              </w:rPr>
              <w:t>: ssd@vt.edu</w:t>
            </w:r>
          </w:p>
          <w:p w14:paraId="121228FC"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www.ssd.vt.edu</w:t>
            </w:r>
          </w:p>
        </w:tc>
      </w:tr>
      <w:tr w:rsidR="00D1109E" w:rsidRPr="00D1109E" w14:paraId="30237CBE" w14:textId="77777777" w:rsidTr="00D1109E">
        <w:trPr>
          <w:trHeight w:val="720"/>
        </w:trPr>
        <w:tc>
          <w:tcPr>
            <w:tcW w:w="2155" w:type="dxa"/>
          </w:tcPr>
          <w:p w14:paraId="68666B67" w14:textId="77777777" w:rsidR="00D1109E" w:rsidRPr="00D1109E" w:rsidRDefault="00D1109E" w:rsidP="00D1109E">
            <w:pPr>
              <w:spacing w:after="0" w:line="240" w:lineRule="auto"/>
              <w:rPr>
                <w:rFonts w:ascii="Tahoma" w:eastAsia="Times New Roman" w:hAnsi="Tahoma" w:cs="Tahoma"/>
                <w:b/>
                <w:sz w:val="20"/>
                <w:szCs w:val="20"/>
              </w:rPr>
            </w:pPr>
            <w:r w:rsidRPr="00D1109E">
              <w:rPr>
                <w:rFonts w:ascii="Tahoma" w:eastAsia="Times New Roman" w:hAnsi="Tahoma" w:cs="Tahoma"/>
                <w:b/>
                <w:sz w:val="20"/>
                <w:szCs w:val="20"/>
              </w:rPr>
              <w:t>Schiffert Health Center</w:t>
            </w:r>
          </w:p>
        </w:tc>
        <w:tc>
          <w:tcPr>
            <w:tcW w:w="4558" w:type="dxa"/>
          </w:tcPr>
          <w:p w14:paraId="3C334495" w14:textId="77777777" w:rsidR="00D1109E" w:rsidRPr="00D1109E" w:rsidRDefault="00D1109E" w:rsidP="00D1109E">
            <w:pPr>
              <w:spacing w:after="0" w:line="240" w:lineRule="auto"/>
              <w:rPr>
                <w:rFonts w:ascii="Tahoma" w:eastAsia="Times New Roman" w:hAnsi="Tahoma" w:cs="Tahoma"/>
                <w:iCs/>
                <w:sz w:val="20"/>
                <w:szCs w:val="20"/>
              </w:rPr>
            </w:pPr>
            <w:r w:rsidRPr="00D1109E">
              <w:rPr>
                <w:rFonts w:ascii="Tahoma" w:eastAsia="Times New Roman" w:hAnsi="Tahoma" w:cs="Tahoma"/>
                <w:i/>
                <w:iCs/>
                <w:sz w:val="20"/>
                <w:szCs w:val="20"/>
              </w:rPr>
              <w:t>Preventative and curative services, including care for acute illnesses and injuries as well as more chronic conditions</w:t>
            </w:r>
          </w:p>
        </w:tc>
        <w:tc>
          <w:tcPr>
            <w:tcW w:w="4082" w:type="dxa"/>
          </w:tcPr>
          <w:p w14:paraId="15DACCC4"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u w:val="single"/>
              </w:rPr>
              <w:t>Phone:</w:t>
            </w:r>
            <w:r w:rsidRPr="00D1109E">
              <w:rPr>
                <w:rFonts w:ascii="Tahoma" w:eastAsia="Times New Roman" w:hAnsi="Tahoma" w:cs="Tahoma"/>
                <w:sz w:val="20"/>
                <w:szCs w:val="20"/>
              </w:rPr>
              <w:t xml:space="preserve"> 540-231-6444</w:t>
            </w:r>
          </w:p>
          <w:p w14:paraId="05EE3D5E"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 xml:space="preserve">Located in McComas Hall, </w:t>
            </w:r>
          </w:p>
          <w:p w14:paraId="1FB5018A"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895 Washington St, SW</w:t>
            </w:r>
          </w:p>
          <w:p w14:paraId="7E08BC0F" w14:textId="77777777" w:rsidR="00D1109E" w:rsidRPr="00D1109E" w:rsidRDefault="00D1109E" w:rsidP="00D1109E">
            <w:pPr>
              <w:spacing w:after="0" w:line="240" w:lineRule="auto"/>
              <w:rPr>
                <w:rFonts w:ascii="Tahoma" w:eastAsia="Times New Roman" w:hAnsi="Tahoma" w:cs="Tahoma"/>
                <w:sz w:val="20"/>
                <w:szCs w:val="20"/>
              </w:rPr>
            </w:pPr>
            <w:r w:rsidRPr="00D1109E">
              <w:rPr>
                <w:rFonts w:ascii="Tahoma" w:eastAsia="Times New Roman" w:hAnsi="Tahoma" w:cs="Tahoma"/>
                <w:sz w:val="20"/>
                <w:szCs w:val="20"/>
              </w:rPr>
              <w:t>www.healthcenter.vt.edu</w:t>
            </w:r>
          </w:p>
        </w:tc>
      </w:tr>
    </w:tbl>
    <w:p w14:paraId="5C755113" w14:textId="77777777" w:rsidR="00D1109E" w:rsidRPr="00D1109E" w:rsidRDefault="00D1109E" w:rsidP="00D1109E">
      <w:pPr>
        <w:spacing w:after="0" w:line="240" w:lineRule="auto"/>
        <w:rPr>
          <w:rFonts w:ascii="Tahoma" w:eastAsia="Times New Roman" w:hAnsi="Tahoma" w:cs="Tahoma"/>
          <w:sz w:val="20"/>
          <w:szCs w:val="20"/>
        </w:rPr>
      </w:pPr>
    </w:p>
    <w:p w14:paraId="1BB42DC1" w14:textId="77777777" w:rsidR="00D1109E" w:rsidRPr="00D1109E" w:rsidRDefault="00D1109E" w:rsidP="00D1109E">
      <w:pPr>
        <w:spacing w:after="0" w:line="240" w:lineRule="auto"/>
        <w:rPr>
          <w:rFonts w:ascii="Tahoma" w:eastAsia="Times New Roman" w:hAnsi="Tahoma" w:cs="Tahoma"/>
          <w:sz w:val="20"/>
          <w:szCs w:val="20"/>
        </w:rPr>
      </w:pPr>
    </w:p>
    <w:p w14:paraId="6A4C1582" w14:textId="77777777" w:rsidR="00D1109E" w:rsidRPr="00D1109E" w:rsidRDefault="00D1109E" w:rsidP="00D1109E">
      <w:pPr>
        <w:spacing w:after="0" w:line="240" w:lineRule="auto"/>
        <w:rPr>
          <w:rFonts w:ascii="Tahoma" w:eastAsia="Times New Roman" w:hAnsi="Tahoma" w:cs="Tahoma"/>
          <w:sz w:val="20"/>
          <w:szCs w:val="20"/>
        </w:rPr>
      </w:pPr>
    </w:p>
    <w:p w14:paraId="03E2189D" w14:textId="77777777" w:rsidR="00D1109E" w:rsidRPr="00D1109E" w:rsidRDefault="00D1109E" w:rsidP="00D1109E">
      <w:pPr>
        <w:spacing w:after="0" w:line="240" w:lineRule="auto"/>
        <w:rPr>
          <w:rFonts w:ascii="Tahoma" w:eastAsia="Times New Roman" w:hAnsi="Tahoma" w:cs="Tahoma"/>
          <w:sz w:val="20"/>
          <w:szCs w:val="20"/>
        </w:rPr>
      </w:pPr>
    </w:p>
    <w:p w14:paraId="13D6E03B" w14:textId="77777777" w:rsidR="00D1109E" w:rsidRPr="00D1109E" w:rsidRDefault="00D1109E" w:rsidP="00D1109E">
      <w:pPr>
        <w:spacing w:after="0" w:line="240" w:lineRule="auto"/>
        <w:rPr>
          <w:rFonts w:ascii="Tahoma" w:eastAsia="Times New Roman" w:hAnsi="Tahoma" w:cs="Tahoma"/>
          <w:sz w:val="20"/>
          <w:szCs w:val="20"/>
        </w:rPr>
      </w:pPr>
    </w:p>
    <w:p w14:paraId="3564FCD1" w14:textId="77777777" w:rsidR="00D1109E" w:rsidRPr="00D1109E" w:rsidRDefault="00D1109E" w:rsidP="00D1109E">
      <w:pPr>
        <w:spacing w:after="0" w:line="240" w:lineRule="auto"/>
        <w:rPr>
          <w:rFonts w:ascii="Tahoma" w:eastAsia="Times New Roman" w:hAnsi="Tahoma" w:cs="Tahoma"/>
          <w:sz w:val="20"/>
          <w:szCs w:val="20"/>
        </w:rPr>
      </w:pPr>
    </w:p>
    <w:sectPr w:rsidR="00D1109E" w:rsidRPr="00D1109E" w:rsidSect="00D1109E">
      <w:headerReference w:type="even" r:id="rId41"/>
      <w:headerReference w:type="default" r:id="rId42"/>
      <w:footerReference w:type="even" r:id="rId43"/>
      <w:footerReference w:type="default" r:id="rId44"/>
      <w:headerReference w:type="first" r:id="rId45"/>
      <w:footerReference w:type="first" r:id="rId4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2933" w14:textId="77777777" w:rsidR="00145DBF" w:rsidRDefault="00145DBF">
      <w:pPr>
        <w:spacing w:after="0" w:line="240" w:lineRule="auto"/>
      </w:pPr>
      <w:r>
        <w:separator/>
      </w:r>
    </w:p>
  </w:endnote>
  <w:endnote w:type="continuationSeparator" w:id="0">
    <w:p w14:paraId="11892424" w14:textId="77777777" w:rsidR="00145DBF" w:rsidRDefault="0014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015A" w14:textId="77777777" w:rsidR="00D1109E" w:rsidRDefault="00D1109E">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CA24" w14:textId="77777777" w:rsidR="00D1109E" w:rsidRDefault="00D1109E">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7620" w14:textId="77777777" w:rsidR="00D1109E" w:rsidRDefault="00D1109E">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8C57" w14:textId="77777777" w:rsidR="00145DBF" w:rsidRDefault="00145DBF">
      <w:pPr>
        <w:spacing w:after="0" w:line="240" w:lineRule="auto"/>
      </w:pPr>
      <w:r>
        <w:separator/>
      </w:r>
    </w:p>
  </w:footnote>
  <w:footnote w:type="continuationSeparator" w:id="0">
    <w:p w14:paraId="2565DE43" w14:textId="77777777" w:rsidR="00145DBF" w:rsidRDefault="0014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BF67" w14:textId="77777777" w:rsidR="00D1109E" w:rsidRDefault="00D1109E">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BA9C" w14:textId="77777777" w:rsidR="00D1109E" w:rsidRDefault="00D1109E">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5188" w14:textId="77777777" w:rsidR="00D1109E" w:rsidRDefault="00D1109E">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04F"/>
    <w:multiLevelType w:val="multilevel"/>
    <w:tmpl w:val="3EB89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B7351"/>
    <w:multiLevelType w:val="hybridMultilevel"/>
    <w:tmpl w:val="8E2EF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25391"/>
    <w:multiLevelType w:val="multilevel"/>
    <w:tmpl w:val="6D803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D7625"/>
    <w:multiLevelType w:val="multilevel"/>
    <w:tmpl w:val="8F0C4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11583"/>
    <w:multiLevelType w:val="multilevel"/>
    <w:tmpl w:val="53124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66225"/>
    <w:multiLevelType w:val="multilevel"/>
    <w:tmpl w:val="67C2FACC"/>
    <w:lvl w:ilvl="0">
      <w:start w:val="1"/>
      <w:numFmt w:val="bullet"/>
      <w:lvlText w:val=""/>
      <w:lvlJc w:val="left"/>
      <w:pPr>
        <w:tabs>
          <w:tab w:val="num" w:pos="920"/>
        </w:tabs>
        <w:ind w:left="9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B6370"/>
    <w:multiLevelType w:val="hybridMultilevel"/>
    <w:tmpl w:val="0682F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20200"/>
    <w:multiLevelType w:val="multilevel"/>
    <w:tmpl w:val="CCDA5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B3E88"/>
    <w:multiLevelType w:val="multilevel"/>
    <w:tmpl w:val="3CACF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70A37"/>
    <w:multiLevelType w:val="hybridMultilevel"/>
    <w:tmpl w:val="2D9637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5C502E"/>
    <w:multiLevelType w:val="multilevel"/>
    <w:tmpl w:val="7D849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F1FC3"/>
    <w:multiLevelType w:val="multilevel"/>
    <w:tmpl w:val="65248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C0F88"/>
    <w:multiLevelType w:val="multilevel"/>
    <w:tmpl w:val="F11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C7139"/>
    <w:multiLevelType w:val="hybridMultilevel"/>
    <w:tmpl w:val="254AFBE4"/>
    <w:lvl w:ilvl="0" w:tplc="67F241B4">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72B75"/>
    <w:multiLevelType w:val="hybridMultilevel"/>
    <w:tmpl w:val="E92E1D1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44A4B"/>
    <w:multiLevelType w:val="multilevel"/>
    <w:tmpl w:val="CD885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36954"/>
    <w:multiLevelType w:val="multilevel"/>
    <w:tmpl w:val="0666A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26EE8"/>
    <w:multiLevelType w:val="multilevel"/>
    <w:tmpl w:val="076E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E0813"/>
    <w:multiLevelType w:val="multilevel"/>
    <w:tmpl w:val="BE263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B180E"/>
    <w:multiLevelType w:val="hybridMultilevel"/>
    <w:tmpl w:val="0DB889F8"/>
    <w:lvl w:ilvl="0" w:tplc="67F241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B6A22"/>
    <w:multiLevelType w:val="hybridMultilevel"/>
    <w:tmpl w:val="E75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39B6"/>
    <w:multiLevelType w:val="multilevel"/>
    <w:tmpl w:val="6D2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D2AC3"/>
    <w:multiLevelType w:val="multilevel"/>
    <w:tmpl w:val="A5EAB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30776"/>
    <w:multiLevelType w:val="hybridMultilevel"/>
    <w:tmpl w:val="875C6856"/>
    <w:lvl w:ilvl="0" w:tplc="67F241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5328"/>
    <w:multiLevelType w:val="multilevel"/>
    <w:tmpl w:val="D9FC3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94397"/>
    <w:multiLevelType w:val="multilevel"/>
    <w:tmpl w:val="944ED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320DE"/>
    <w:multiLevelType w:val="multilevel"/>
    <w:tmpl w:val="172EC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96015"/>
    <w:multiLevelType w:val="hybridMultilevel"/>
    <w:tmpl w:val="9CB2F468"/>
    <w:lvl w:ilvl="0" w:tplc="67F241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1337A"/>
    <w:multiLevelType w:val="hybridMultilevel"/>
    <w:tmpl w:val="004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D09ED"/>
    <w:multiLevelType w:val="multilevel"/>
    <w:tmpl w:val="DA4A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95C9A"/>
    <w:multiLevelType w:val="hybridMultilevel"/>
    <w:tmpl w:val="714CF480"/>
    <w:lvl w:ilvl="0" w:tplc="67F241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55EF5"/>
    <w:multiLevelType w:val="multilevel"/>
    <w:tmpl w:val="43F2E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65EBD"/>
    <w:multiLevelType w:val="hybridMultilevel"/>
    <w:tmpl w:val="719E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5D7EB1"/>
    <w:multiLevelType w:val="hybridMultilevel"/>
    <w:tmpl w:val="4BD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0414B"/>
    <w:multiLevelType w:val="multilevel"/>
    <w:tmpl w:val="2022F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E99"/>
    <w:multiLevelType w:val="hybridMultilevel"/>
    <w:tmpl w:val="509E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60300"/>
    <w:multiLevelType w:val="hybridMultilevel"/>
    <w:tmpl w:val="18DAD7A0"/>
    <w:lvl w:ilvl="0" w:tplc="67F241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78642">
    <w:abstractNumId w:val="10"/>
  </w:num>
  <w:num w:numId="2" w16cid:durableId="1609006603">
    <w:abstractNumId w:val="5"/>
  </w:num>
  <w:num w:numId="3" w16cid:durableId="1986348911">
    <w:abstractNumId w:val="1"/>
  </w:num>
  <w:num w:numId="4" w16cid:durableId="2051566265">
    <w:abstractNumId w:val="13"/>
  </w:num>
  <w:num w:numId="5" w16cid:durableId="331686792">
    <w:abstractNumId w:val="19"/>
  </w:num>
  <w:num w:numId="6" w16cid:durableId="1471165821">
    <w:abstractNumId w:val="27"/>
  </w:num>
  <w:num w:numId="7" w16cid:durableId="1517118284">
    <w:abstractNumId w:val="23"/>
  </w:num>
  <w:num w:numId="8" w16cid:durableId="99880354">
    <w:abstractNumId w:val="30"/>
  </w:num>
  <w:num w:numId="9" w16cid:durableId="1529023724">
    <w:abstractNumId w:val="36"/>
  </w:num>
  <w:num w:numId="10" w16cid:durableId="1220092565">
    <w:abstractNumId w:val="33"/>
  </w:num>
  <w:num w:numId="11" w16cid:durableId="416749902">
    <w:abstractNumId w:val="28"/>
  </w:num>
  <w:num w:numId="12" w16cid:durableId="39089455">
    <w:abstractNumId w:val="35"/>
  </w:num>
  <w:num w:numId="13" w16cid:durableId="493961264">
    <w:abstractNumId w:val="20"/>
  </w:num>
  <w:num w:numId="14" w16cid:durableId="1813861647">
    <w:abstractNumId w:val="32"/>
  </w:num>
  <w:num w:numId="15" w16cid:durableId="1472215634">
    <w:abstractNumId w:val="12"/>
  </w:num>
  <w:num w:numId="16" w16cid:durableId="1110704795">
    <w:abstractNumId w:val="8"/>
  </w:num>
  <w:num w:numId="17" w16cid:durableId="1247378125">
    <w:abstractNumId w:val="25"/>
  </w:num>
  <w:num w:numId="18" w16cid:durableId="2063868061">
    <w:abstractNumId w:val="0"/>
  </w:num>
  <w:num w:numId="19" w16cid:durableId="1326666274">
    <w:abstractNumId w:val="2"/>
  </w:num>
  <w:num w:numId="20" w16cid:durableId="1747453963">
    <w:abstractNumId w:val="4"/>
  </w:num>
  <w:num w:numId="21" w16cid:durableId="682828141">
    <w:abstractNumId w:val="31"/>
  </w:num>
  <w:num w:numId="22" w16cid:durableId="1509060993">
    <w:abstractNumId w:val="26"/>
  </w:num>
  <w:num w:numId="23" w16cid:durableId="1532955070">
    <w:abstractNumId w:val="16"/>
  </w:num>
  <w:num w:numId="24" w16cid:durableId="690761171">
    <w:abstractNumId w:val="11"/>
  </w:num>
  <w:num w:numId="25" w16cid:durableId="2132244724">
    <w:abstractNumId w:val="18"/>
  </w:num>
  <w:num w:numId="26" w16cid:durableId="793333762">
    <w:abstractNumId w:val="3"/>
  </w:num>
  <w:num w:numId="27" w16cid:durableId="883717133">
    <w:abstractNumId w:val="24"/>
  </w:num>
  <w:num w:numId="28" w16cid:durableId="604849190">
    <w:abstractNumId w:val="15"/>
  </w:num>
  <w:num w:numId="29" w16cid:durableId="1734498483">
    <w:abstractNumId w:val="29"/>
  </w:num>
  <w:num w:numId="30" w16cid:durableId="65881996">
    <w:abstractNumId w:val="7"/>
  </w:num>
  <w:num w:numId="31" w16cid:durableId="1884979009">
    <w:abstractNumId w:val="34"/>
  </w:num>
  <w:num w:numId="32" w16cid:durableId="2001233232">
    <w:abstractNumId w:val="22"/>
  </w:num>
  <w:num w:numId="33" w16cid:durableId="1461416699">
    <w:abstractNumId w:val="14"/>
  </w:num>
  <w:num w:numId="34" w16cid:durableId="1083334065">
    <w:abstractNumId w:val="9"/>
  </w:num>
  <w:num w:numId="35" w16cid:durableId="1140608629">
    <w:abstractNumId w:val="6"/>
  </w:num>
  <w:num w:numId="36" w16cid:durableId="1877158258">
    <w:abstractNumId w:val="21"/>
  </w:num>
  <w:num w:numId="37" w16cid:durableId="20937699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9E"/>
    <w:rsid w:val="00145DBF"/>
    <w:rsid w:val="00470DBD"/>
    <w:rsid w:val="00B85E4F"/>
    <w:rsid w:val="00D1109E"/>
    <w:rsid w:val="00E8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A0EA"/>
  <w15:chartTrackingRefBased/>
  <w15:docId w15:val="{9EA768FC-ED44-481D-858C-686664CF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09E"/>
    <w:pPr>
      <w:keepNext/>
      <w:keepLines/>
      <w:spacing w:before="24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D1109E"/>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D1109E"/>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D1109E"/>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1109E"/>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Heading21">
    <w:name w:val="Heading 21"/>
    <w:basedOn w:val="Normal"/>
    <w:next w:val="Normal"/>
    <w:uiPriority w:val="9"/>
    <w:semiHidden/>
    <w:unhideWhenUsed/>
    <w:qFormat/>
    <w:rsid w:val="00D1109E"/>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semiHidden/>
    <w:unhideWhenUsed/>
    <w:qFormat/>
    <w:rsid w:val="00D1109E"/>
    <w:pPr>
      <w:keepNext/>
      <w:keepLines/>
      <w:spacing w:before="40" w:after="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D1109E"/>
    <w:pPr>
      <w:keepNext/>
      <w:keepLines/>
      <w:spacing w:before="40" w:after="0"/>
      <w:outlineLvl w:val="3"/>
    </w:pPr>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D1109E"/>
  </w:style>
  <w:style w:type="character" w:customStyle="1" w:styleId="Heading1Char">
    <w:name w:val="Heading 1 Char"/>
    <w:basedOn w:val="DefaultParagraphFont"/>
    <w:link w:val="Heading1"/>
    <w:uiPriority w:val="9"/>
    <w:locked/>
    <w:rsid w:val="00D1109E"/>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semiHidden/>
    <w:locked/>
    <w:rsid w:val="00D1109E"/>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locked/>
    <w:rsid w:val="00D1109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locked/>
    <w:rsid w:val="00D1109E"/>
    <w:rPr>
      <w:rFonts w:ascii="Calibri Light" w:eastAsia="Times New Roman" w:hAnsi="Calibri Light" w:cs="Times New Roman"/>
      <w:i/>
      <w:iCs/>
      <w:color w:val="2E74B5"/>
    </w:rPr>
  </w:style>
  <w:style w:type="paragraph" w:styleId="NormalWeb">
    <w:name w:val="Normal (Web)"/>
    <w:basedOn w:val="Normal"/>
    <w:uiPriority w:val="99"/>
    <w:unhideWhenUsed/>
    <w:rsid w:val="00D11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D11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09E"/>
    <w:rPr>
      <w:rFonts w:cs="Times New Roman"/>
      <w:color w:val="0000FF"/>
      <w:u w:val="single"/>
    </w:rPr>
  </w:style>
  <w:style w:type="paragraph" w:customStyle="1" w:styleId="NoSpacing1">
    <w:name w:val="No Spacing1"/>
    <w:next w:val="NoSpacing"/>
    <w:uiPriority w:val="1"/>
    <w:qFormat/>
    <w:rsid w:val="00D1109E"/>
    <w:pPr>
      <w:spacing w:after="0" w:line="240" w:lineRule="auto"/>
    </w:pPr>
    <w:rPr>
      <w:rFonts w:eastAsia="Times New Roman" w:cs="Times New Roman"/>
    </w:rPr>
  </w:style>
  <w:style w:type="character" w:styleId="Strong">
    <w:name w:val="Strong"/>
    <w:basedOn w:val="DefaultParagraphFont"/>
    <w:uiPriority w:val="22"/>
    <w:qFormat/>
    <w:rsid w:val="00D1109E"/>
    <w:rPr>
      <w:rFonts w:cs="Times New Roman"/>
      <w:b/>
      <w:bCs/>
    </w:rPr>
  </w:style>
  <w:style w:type="paragraph" w:customStyle="1" w:styleId="Header1">
    <w:name w:val="Header1"/>
    <w:basedOn w:val="Normal"/>
    <w:next w:val="Header"/>
    <w:link w:val="HeaderChar"/>
    <w:uiPriority w:val="99"/>
    <w:unhideWhenUsed/>
    <w:rsid w:val="00D1109E"/>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D1109E"/>
    <w:rPr>
      <w:rFonts w:cs="Times New Roman"/>
    </w:rPr>
  </w:style>
  <w:style w:type="paragraph" w:customStyle="1" w:styleId="Footer1">
    <w:name w:val="Footer1"/>
    <w:basedOn w:val="Normal"/>
    <w:next w:val="Footer"/>
    <w:link w:val="FooterChar"/>
    <w:uiPriority w:val="99"/>
    <w:unhideWhenUsed/>
    <w:rsid w:val="00D1109E"/>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D1109E"/>
    <w:rPr>
      <w:rFonts w:cs="Times New Roman"/>
    </w:rPr>
  </w:style>
  <w:style w:type="character" w:customStyle="1" w:styleId="FollowedHyperlink1">
    <w:name w:val="FollowedHyperlink1"/>
    <w:basedOn w:val="DefaultParagraphFont"/>
    <w:uiPriority w:val="99"/>
    <w:semiHidden/>
    <w:unhideWhenUsed/>
    <w:rsid w:val="00D1109E"/>
    <w:rPr>
      <w:rFonts w:cs="Times New Roman"/>
      <w:color w:val="954F72"/>
      <w:u w:val="single"/>
    </w:rPr>
  </w:style>
  <w:style w:type="paragraph" w:customStyle="1" w:styleId="ListParagraph1">
    <w:name w:val="List Paragraph1"/>
    <w:basedOn w:val="Normal"/>
    <w:next w:val="ListParagraph"/>
    <w:uiPriority w:val="34"/>
    <w:qFormat/>
    <w:rsid w:val="00D1109E"/>
    <w:pPr>
      <w:ind w:left="720"/>
      <w:contextualSpacing/>
    </w:pPr>
    <w:rPr>
      <w:rFonts w:eastAsia="Times New Roman" w:cs="Times New Roman"/>
    </w:rPr>
  </w:style>
  <w:style w:type="table" w:customStyle="1" w:styleId="TableGrid1">
    <w:name w:val="Table Grid1"/>
    <w:basedOn w:val="TableNormal"/>
    <w:next w:val="TableGrid"/>
    <w:uiPriority w:val="39"/>
    <w:rsid w:val="00D1109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hdr">
    <w:name w:val="lghdr"/>
    <w:basedOn w:val="Normal"/>
    <w:rsid w:val="00D11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D1109E"/>
    <w:rPr>
      <w:rFonts w:cs="Times New Roman"/>
    </w:rPr>
  </w:style>
  <w:style w:type="paragraph" w:customStyle="1" w:styleId="CompanyName">
    <w:name w:val="Company Name"/>
    <w:basedOn w:val="Normal"/>
    <w:qFormat/>
    <w:rsid w:val="00D1109E"/>
    <w:pPr>
      <w:spacing w:after="0" w:line="240" w:lineRule="auto"/>
    </w:pPr>
    <w:rPr>
      <w:rFonts w:ascii="Calibri Light" w:eastAsia="Times New Roman" w:hAnsi="Calibri Light" w:cs="Times New Roman"/>
      <w:b/>
      <w:caps/>
      <w:sz w:val="28"/>
      <w:szCs w:val="24"/>
    </w:rPr>
  </w:style>
  <w:style w:type="character" w:styleId="Emphasis">
    <w:name w:val="Emphasis"/>
    <w:basedOn w:val="DefaultParagraphFont"/>
    <w:uiPriority w:val="20"/>
    <w:qFormat/>
    <w:rsid w:val="00D1109E"/>
    <w:rPr>
      <w:rFonts w:cs="Times New Roman"/>
      <w:i/>
      <w:iCs/>
    </w:rPr>
  </w:style>
  <w:style w:type="paragraph" w:styleId="BalloonText">
    <w:name w:val="Balloon Text"/>
    <w:basedOn w:val="Normal"/>
    <w:link w:val="BalloonTextChar"/>
    <w:uiPriority w:val="99"/>
    <w:semiHidden/>
    <w:unhideWhenUsed/>
    <w:rsid w:val="00D1109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11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1109E"/>
    <w:rPr>
      <w:rFonts w:cs="Times New Roman"/>
      <w:color w:val="605E5C"/>
      <w:shd w:val="clear" w:color="auto" w:fill="E1DFDD"/>
    </w:rPr>
  </w:style>
  <w:style w:type="character" w:customStyle="1" w:styleId="ilfuvd">
    <w:name w:val="ilfuvd"/>
    <w:basedOn w:val="DefaultParagraphFont"/>
    <w:rsid w:val="00D1109E"/>
    <w:rPr>
      <w:rFonts w:cs="Times New Roman"/>
    </w:rPr>
  </w:style>
  <w:style w:type="character" w:customStyle="1" w:styleId="Heading1Char1">
    <w:name w:val="Heading 1 Char1"/>
    <w:basedOn w:val="DefaultParagraphFont"/>
    <w:uiPriority w:val="9"/>
    <w:rsid w:val="00D1109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D1109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1109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1109E"/>
    <w:rPr>
      <w:rFonts w:asciiTheme="majorHAnsi" w:eastAsiaTheme="majorEastAsia" w:hAnsiTheme="majorHAnsi" w:cstheme="majorBidi"/>
      <w:i/>
      <w:iCs/>
      <w:color w:val="2F5496" w:themeColor="accent1" w:themeShade="BF"/>
    </w:rPr>
  </w:style>
  <w:style w:type="paragraph" w:styleId="NoSpacing">
    <w:name w:val="No Spacing"/>
    <w:uiPriority w:val="1"/>
    <w:qFormat/>
    <w:rsid w:val="00D1109E"/>
    <w:pPr>
      <w:spacing w:after="0" w:line="240" w:lineRule="auto"/>
    </w:pPr>
  </w:style>
  <w:style w:type="paragraph" w:styleId="Header">
    <w:name w:val="header"/>
    <w:basedOn w:val="Normal"/>
    <w:link w:val="HeaderChar1"/>
    <w:uiPriority w:val="99"/>
    <w:semiHidden/>
    <w:unhideWhenUsed/>
    <w:rsid w:val="00D1109E"/>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1109E"/>
  </w:style>
  <w:style w:type="paragraph" w:styleId="Footer">
    <w:name w:val="footer"/>
    <w:basedOn w:val="Normal"/>
    <w:link w:val="FooterChar1"/>
    <w:uiPriority w:val="99"/>
    <w:semiHidden/>
    <w:unhideWhenUsed/>
    <w:rsid w:val="00D1109E"/>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1109E"/>
  </w:style>
  <w:style w:type="character" w:styleId="FollowedHyperlink">
    <w:name w:val="FollowedHyperlink"/>
    <w:basedOn w:val="DefaultParagraphFont"/>
    <w:uiPriority w:val="99"/>
    <w:semiHidden/>
    <w:unhideWhenUsed/>
    <w:rsid w:val="00D1109E"/>
    <w:rPr>
      <w:color w:val="954F72" w:themeColor="followedHyperlink"/>
      <w:u w:val="single"/>
    </w:rPr>
  </w:style>
  <w:style w:type="paragraph" w:styleId="ListParagraph">
    <w:name w:val="List Paragraph"/>
    <w:basedOn w:val="Normal"/>
    <w:uiPriority w:val="34"/>
    <w:qFormat/>
    <w:rsid w:val="00D1109E"/>
    <w:pPr>
      <w:ind w:left="720"/>
      <w:contextualSpacing/>
    </w:pPr>
  </w:style>
  <w:style w:type="table" w:styleId="TableGrid">
    <w:name w:val="Table Grid"/>
    <w:basedOn w:val="TableNormal"/>
    <w:uiPriority w:val="39"/>
    <w:rsid w:val="00D1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smartwaybus.com" TargetMode="External"/><Relationship Id="rId26" Type="http://schemas.openxmlformats.org/officeDocument/2006/relationships/image" Target="media/image5.jpeg"/><Relationship Id="rId39" Type="http://schemas.openxmlformats.org/officeDocument/2006/relationships/hyperlink" Target="http://www.ets.org" TargetMode="External"/><Relationship Id="rId21" Type="http://schemas.openxmlformats.org/officeDocument/2006/relationships/hyperlink" Target="http://www.collegetransit.com/" TargetMode="External"/><Relationship Id="rId34" Type="http://schemas.openxmlformats.org/officeDocument/2006/relationships/hyperlink" Target="http://www.rhodesscholar.or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iblacksburg.com"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alkerg@vt.edu" TargetMode="External"/><Relationship Id="rId24" Type="http://schemas.openxmlformats.org/officeDocument/2006/relationships/hyperlink" Target="https://www.collegetransit.com/VT-s/108.htm" TargetMode="External"/><Relationship Id="rId32" Type="http://schemas.openxmlformats.org/officeDocument/2006/relationships/hyperlink" Target="http://vt.academicworks.com" TargetMode="External"/><Relationship Id="rId37" Type="http://schemas.openxmlformats.org/officeDocument/2006/relationships/hyperlink" Target="http://www.ets.org" TargetMode="External"/><Relationship Id="rId40" Type="http://schemas.openxmlformats.org/officeDocument/2006/relationships/hyperlink" Target="https://www.aip.org/statistics/multiple"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mainstreetinnblacksburg.com" TargetMode="External"/><Relationship Id="rId23" Type="http://schemas.openxmlformats.org/officeDocument/2006/relationships/hyperlink" Target="https://www.collegetransit.com/jmu-s/106.htm" TargetMode="External"/><Relationship Id="rId28" Type="http://schemas.openxmlformats.org/officeDocument/2006/relationships/hyperlink" Target="mailto:lblanc@vt.edu" TargetMode="External"/><Relationship Id="rId36" Type="http://schemas.openxmlformats.org/officeDocument/2006/relationships/hyperlink" Target="mailto:cmcintyre@vt.edu" TargetMode="External"/><Relationship Id="rId10" Type="http://schemas.openxmlformats.org/officeDocument/2006/relationships/hyperlink" Target="mailto:mel721@vt.edu" TargetMode="External"/><Relationship Id="rId19" Type="http://schemas.openxmlformats.org/officeDocument/2006/relationships/hyperlink" Target="http://www.amtrak.com" TargetMode="External"/><Relationship Id="rId31" Type="http://schemas.openxmlformats.org/officeDocument/2006/relationships/hyperlink" Target="http://www.ncsu.edu/per/SCALEUP/Ponderables.html"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aycorner.com" TargetMode="External"/><Relationship Id="rId22" Type="http://schemas.openxmlformats.org/officeDocument/2006/relationships/image" Target="media/image3.jpeg"/><Relationship Id="rId27" Type="http://schemas.openxmlformats.org/officeDocument/2006/relationships/image" Target="media/image6.png"/><Relationship Id="rId30" Type="http://schemas.openxmlformats.org/officeDocument/2006/relationships/image" Target="media/image8.jpeg"/><Relationship Id="rId35" Type="http://schemas.openxmlformats.org/officeDocument/2006/relationships/hyperlink" Target="http://www.rhodesscholar.or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sd.vt.edu/" TargetMode="External"/><Relationship Id="rId17" Type="http://schemas.openxmlformats.org/officeDocument/2006/relationships/hyperlink" Target="tel:+18774626342" TargetMode="External"/><Relationship Id="rId25" Type="http://schemas.openxmlformats.org/officeDocument/2006/relationships/image" Target="media/image4.png"/><Relationship Id="rId33" Type="http://schemas.openxmlformats.org/officeDocument/2006/relationships/hyperlink" Target="mailto:cmcintyre@vt.edu" TargetMode="External"/><Relationship Id="rId38" Type="http://schemas.openxmlformats.org/officeDocument/2006/relationships/hyperlink" Target="http://www.ets.org" TargetMode="External"/><Relationship Id="rId46" Type="http://schemas.openxmlformats.org/officeDocument/2006/relationships/footer" Target="footer3.xml"/><Relationship Id="rId20" Type="http://schemas.openxmlformats.org/officeDocument/2006/relationships/image" Target="media/image2.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F5E0E9680D8B449AA72CBF0D2CB3FE" ma:contentTypeVersion="9" ma:contentTypeDescription="Create a new document." ma:contentTypeScope="" ma:versionID="53a2c6e33629c61415ef029ec8a7df98">
  <xsd:schema xmlns:xsd="http://www.w3.org/2001/XMLSchema" xmlns:xs="http://www.w3.org/2001/XMLSchema" xmlns:p="http://schemas.microsoft.com/office/2006/metadata/properties" xmlns:ns3="d9b24cd0-ffb7-4606-b5b6-e1ca171f7c34" xmlns:ns4="bd891f58-5451-49a8-81f9-d805aadb2ed5" targetNamespace="http://schemas.microsoft.com/office/2006/metadata/properties" ma:root="true" ma:fieldsID="25aef12e587873a55511574b1d8d0c64" ns3:_="" ns4:_="">
    <xsd:import namespace="d9b24cd0-ffb7-4606-b5b6-e1ca171f7c34"/>
    <xsd:import namespace="bd891f58-5451-49a8-81f9-d805aadb2e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4cd0-ffb7-4606-b5b6-e1ca171f7c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91f58-5451-49a8-81f9-d805aadb2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43FE4-A766-403A-8CF6-6AC90ACC709A}">
  <ds:schemaRefs>
    <ds:schemaRef ds:uri="http://schemas.microsoft.com/sharepoint/v3/contenttype/forms"/>
  </ds:schemaRefs>
</ds:datastoreItem>
</file>

<file path=customXml/itemProps2.xml><?xml version="1.0" encoding="utf-8"?>
<ds:datastoreItem xmlns:ds="http://schemas.openxmlformats.org/officeDocument/2006/customXml" ds:itemID="{109D1F16-A177-4A3E-87B8-BB8529C85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24cd0-ffb7-4606-b5b6-e1ca171f7c34"/>
    <ds:schemaRef ds:uri="bd891f58-5451-49a8-81f9-d805aadb2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A0ECE-038A-49C3-9033-93447926C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8269</Words>
  <Characters>47137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Walker-Green, Diane</dc:creator>
  <cp:keywords/>
  <dc:description/>
  <cp:lastModifiedBy>Walker-Green, Diane</cp:lastModifiedBy>
  <cp:revision>2</cp:revision>
  <cp:lastPrinted>2021-05-05T13:18:00Z</cp:lastPrinted>
  <dcterms:created xsi:type="dcterms:W3CDTF">2021-05-05T13:04:00Z</dcterms:created>
  <dcterms:modified xsi:type="dcterms:W3CDTF">2022-05-09T12:31:00Z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0x010100A1F5E0E9680D8B449AA72CBF0D2CB3FE</vt:lpwstr>
  </property>
</Properties>
</file>